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8F" w:rsidRPr="00055399" w:rsidRDefault="00263D8F" w:rsidP="003779B3">
      <w:pPr>
        <w:spacing w:after="0" w:line="360" w:lineRule="auto"/>
        <w:jc w:val="center"/>
        <w:rPr>
          <w:rFonts w:ascii="Times New Roman" w:hAnsi="Times New Roman" w:cs="Times New Roman"/>
          <w:b/>
          <w:sz w:val="28"/>
          <w:szCs w:val="28"/>
        </w:rPr>
      </w:pPr>
      <w:bookmarkStart w:id="0" w:name="_GoBack"/>
      <w:bookmarkEnd w:id="0"/>
      <w:r w:rsidRPr="00055399">
        <w:rPr>
          <w:rFonts w:ascii="Times New Roman" w:hAnsi="Times New Roman" w:cs="Times New Roman"/>
          <w:b/>
          <w:sz w:val="28"/>
          <w:szCs w:val="28"/>
        </w:rPr>
        <w:t>Отчет о  работе ФЭП в 2017 г. МБОУ ДПО «НМЦ»</w:t>
      </w:r>
    </w:p>
    <w:p w:rsidR="007C3595" w:rsidRPr="00055399" w:rsidRDefault="007C3595" w:rsidP="003779B3">
      <w:pPr>
        <w:spacing w:after="0" w:line="360" w:lineRule="auto"/>
        <w:ind w:firstLine="708"/>
        <w:jc w:val="both"/>
        <w:rPr>
          <w:rFonts w:ascii="Times New Roman" w:eastAsia="Times New Roman" w:hAnsi="Times New Roman" w:cs="Times New Roman"/>
          <w:sz w:val="28"/>
          <w:szCs w:val="28"/>
          <w:lang w:eastAsia="ar-SA"/>
        </w:rPr>
      </w:pPr>
      <w:r w:rsidRPr="00055399">
        <w:rPr>
          <w:rFonts w:ascii="Times New Roman" w:hAnsi="Times New Roman" w:cs="Times New Roman"/>
          <w:b/>
          <w:sz w:val="28"/>
          <w:szCs w:val="28"/>
        </w:rPr>
        <w:t>Цель эксперимента:</w:t>
      </w:r>
    </w:p>
    <w:p w:rsidR="007C3595" w:rsidRPr="00055399" w:rsidRDefault="007C3595" w:rsidP="003779B3">
      <w:pPr>
        <w:spacing w:after="0" w:line="360" w:lineRule="auto"/>
        <w:jc w:val="both"/>
        <w:rPr>
          <w:rFonts w:ascii="Times New Roman" w:hAnsi="Times New Roman" w:cs="Times New Roman"/>
          <w:b/>
          <w:sz w:val="28"/>
          <w:szCs w:val="28"/>
        </w:rPr>
      </w:pPr>
      <w:r w:rsidRPr="00055399">
        <w:rPr>
          <w:rFonts w:ascii="Times New Roman" w:eastAsia="Times New Roman" w:hAnsi="Times New Roman" w:cs="Times New Roman"/>
          <w:sz w:val="28"/>
          <w:szCs w:val="28"/>
          <w:lang w:eastAsia="ar-SA"/>
        </w:rPr>
        <w:tab/>
      </w:r>
      <w:r w:rsidR="00703D37">
        <w:rPr>
          <w:rFonts w:ascii="Times New Roman" w:eastAsia="Times New Roman" w:hAnsi="Times New Roman" w:cs="Times New Roman"/>
          <w:sz w:val="28"/>
          <w:szCs w:val="28"/>
          <w:lang w:eastAsia="ar-SA"/>
        </w:rPr>
        <w:t>р</w:t>
      </w:r>
      <w:r w:rsidRPr="00055399">
        <w:rPr>
          <w:rFonts w:ascii="Times New Roman" w:eastAsia="Times New Roman" w:hAnsi="Times New Roman" w:cs="Times New Roman"/>
          <w:sz w:val="28"/>
          <w:szCs w:val="28"/>
          <w:lang w:eastAsia="ar-SA"/>
        </w:rPr>
        <w:t>азработ</w:t>
      </w:r>
      <w:r w:rsidR="00354F68" w:rsidRPr="00055399">
        <w:rPr>
          <w:rFonts w:ascii="Times New Roman" w:eastAsia="Times New Roman" w:hAnsi="Times New Roman" w:cs="Times New Roman"/>
          <w:sz w:val="28"/>
          <w:szCs w:val="28"/>
          <w:lang w:eastAsia="ar-SA"/>
        </w:rPr>
        <w:t>ка</w:t>
      </w:r>
      <w:r w:rsidRPr="00055399">
        <w:rPr>
          <w:rFonts w:ascii="Times New Roman" w:eastAsia="Times New Roman" w:hAnsi="Times New Roman" w:cs="Times New Roman"/>
          <w:sz w:val="28"/>
          <w:szCs w:val="28"/>
          <w:lang w:eastAsia="ar-SA"/>
        </w:rPr>
        <w:t xml:space="preserve"> муниципальн</w:t>
      </w:r>
      <w:r w:rsidR="00354F68" w:rsidRPr="00055399">
        <w:rPr>
          <w:rFonts w:ascii="Times New Roman" w:eastAsia="Times New Roman" w:hAnsi="Times New Roman" w:cs="Times New Roman"/>
          <w:sz w:val="28"/>
          <w:szCs w:val="28"/>
          <w:lang w:eastAsia="ar-SA"/>
        </w:rPr>
        <w:t>ой</w:t>
      </w:r>
      <w:r w:rsidRPr="00055399">
        <w:rPr>
          <w:rFonts w:ascii="Times New Roman" w:eastAsia="Times New Roman" w:hAnsi="Times New Roman" w:cs="Times New Roman"/>
          <w:sz w:val="28"/>
          <w:szCs w:val="28"/>
          <w:lang w:eastAsia="ar-SA"/>
        </w:rPr>
        <w:t xml:space="preserve"> модел</w:t>
      </w:r>
      <w:r w:rsidR="00354F68" w:rsidRPr="00055399">
        <w:rPr>
          <w:rFonts w:ascii="Times New Roman" w:eastAsia="Times New Roman" w:hAnsi="Times New Roman" w:cs="Times New Roman"/>
          <w:sz w:val="28"/>
          <w:szCs w:val="28"/>
          <w:lang w:eastAsia="ar-SA"/>
        </w:rPr>
        <w:t>и</w:t>
      </w:r>
      <w:r w:rsidRPr="00055399">
        <w:rPr>
          <w:rFonts w:ascii="Times New Roman" w:eastAsia="Times New Roman" w:hAnsi="Times New Roman" w:cs="Times New Roman"/>
          <w:sz w:val="28"/>
          <w:szCs w:val="28"/>
          <w:lang w:eastAsia="ar-SA"/>
        </w:rPr>
        <w:t xml:space="preserve"> взаимодействия образовательных организаций разных типов и социальных партнеров по сопровождению социально-профессиональной адаптации воспитанников детских домов и обучающихся и проверить ее результативность. </w:t>
      </w:r>
    </w:p>
    <w:p w:rsidR="007C3595" w:rsidRPr="00055399" w:rsidRDefault="007C359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b/>
          <w:sz w:val="28"/>
          <w:szCs w:val="28"/>
        </w:rPr>
        <w:t>Задачи:</w:t>
      </w:r>
    </w:p>
    <w:p w:rsidR="007C3595" w:rsidRPr="00055399" w:rsidRDefault="007C359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1. Разработать нормативно-правовые документы муниципального уровня, обеспечивающие взаимодействие образовательных организаций разных типов и социальных партнеров по сопровождению социально-профессиональной адаптации воспитанников и обучающихся.</w:t>
      </w:r>
    </w:p>
    <w:p w:rsidR="007C3595" w:rsidRPr="00055399" w:rsidRDefault="007C359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2. Определить механизмы взаимодействия системы образования  и системы социальной защиты, предприятий, службы занятости по сопровождению социально-профессиональной адаптации воспитанников и обучающихся.</w:t>
      </w:r>
    </w:p>
    <w:p w:rsidR="007C3595" w:rsidRPr="00055399" w:rsidRDefault="007C359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 xml:space="preserve">3. Обеспечить методическое сопровождение разработки и апробации модели взаимодействия образовательных организаций и социальных партнеров по сопровождению социально-профессиональной адаптации воспитанников и обучающихся.   </w:t>
      </w:r>
    </w:p>
    <w:p w:rsidR="007C3595" w:rsidRPr="00055399" w:rsidRDefault="007C359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4. Разработать научно-методические рекомендации по реализации модели взаимодействия образовательных организаций и социальных партнеров по сопровождению социально-профессиональной адаптации воспитанников и обучающихся.</w:t>
      </w:r>
    </w:p>
    <w:p w:rsidR="00565215" w:rsidRPr="00055399" w:rsidRDefault="00565215" w:rsidP="005930A9">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b/>
          <w:sz w:val="28"/>
          <w:szCs w:val="28"/>
        </w:rPr>
        <w:t>Состав рабочей группы:</w:t>
      </w:r>
    </w:p>
    <w:p w:rsidR="00565215" w:rsidRPr="00055399" w:rsidRDefault="00565215" w:rsidP="005930A9">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1. Попова Галина Николаевна – директор МБОУ ДПО «НМЦ»;</w:t>
      </w:r>
    </w:p>
    <w:p w:rsidR="00565215" w:rsidRPr="00055399" w:rsidRDefault="00565215" w:rsidP="005930A9">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2. Копейкина Лариса Михайловна – заместитель директора по НВР МБОУ ДПО «НМЦ»;</w:t>
      </w:r>
    </w:p>
    <w:p w:rsidR="00565215" w:rsidRPr="00055399" w:rsidRDefault="00565215" w:rsidP="005930A9">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3. Журавлева Лариса Петровна – методист по НВР МБОУ ДПО «НМЦ»;</w:t>
      </w:r>
    </w:p>
    <w:p w:rsidR="00565215" w:rsidRPr="00055399" w:rsidRDefault="00565215" w:rsidP="003779B3">
      <w:pPr>
        <w:numPr>
          <w:ilvl w:val="0"/>
          <w:numId w:val="1"/>
        </w:numPr>
        <w:suppressAutoHyphens/>
        <w:spacing w:after="0" w:line="360" w:lineRule="auto"/>
        <w:jc w:val="both"/>
        <w:rPr>
          <w:rFonts w:ascii="Times New Roman" w:hAnsi="Times New Roman" w:cs="Times New Roman"/>
          <w:sz w:val="28"/>
          <w:szCs w:val="28"/>
        </w:rPr>
      </w:pPr>
      <w:r w:rsidRPr="00055399">
        <w:rPr>
          <w:rFonts w:ascii="Times New Roman" w:hAnsi="Times New Roman" w:cs="Times New Roman"/>
          <w:sz w:val="28"/>
          <w:szCs w:val="28"/>
        </w:rPr>
        <w:lastRenderedPageBreak/>
        <w:t>Кривцова Евгения Павловна – начальник отдела опеки и попечительства управления образования (по согласованию).</w:t>
      </w:r>
    </w:p>
    <w:p w:rsidR="00263D8F" w:rsidRPr="00055399" w:rsidRDefault="00565215"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Согласно  календарного плана работ по теме «Разработка и апробация модели взаимодействия образовательных организация разных типов по сопровождению социально-профессиональной адаптации воспитанников детских и домов и обучающихся Ленинск-</w:t>
      </w:r>
      <w:r w:rsidR="00710E1D" w:rsidRPr="00055399">
        <w:rPr>
          <w:rFonts w:ascii="Times New Roman" w:hAnsi="Times New Roman" w:cs="Times New Roman"/>
          <w:sz w:val="28"/>
          <w:szCs w:val="28"/>
        </w:rPr>
        <w:t>К</w:t>
      </w:r>
      <w:r w:rsidRPr="00055399">
        <w:rPr>
          <w:rFonts w:ascii="Times New Roman" w:hAnsi="Times New Roman" w:cs="Times New Roman"/>
          <w:sz w:val="28"/>
          <w:szCs w:val="28"/>
        </w:rPr>
        <w:t>узнецкого городского округа</w:t>
      </w:r>
      <w:r w:rsidR="00710E1D" w:rsidRPr="00055399">
        <w:rPr>
          <w:rFonts w:ascii="Times New Roman" w:hAnsi="Times New Roman" w:cs="Times New Roman"/>
          <w:sz w:val="28"/>
          <w:szCs w:val="28"/>
        </w:rPr>
        <w:t xml:space="preserve"> было выполнено:</w:t>
      </w:r>
    </w:p>
    <w:p w:rsidR="00EB5D88" w:rsidRPr="00055399" w:rsidRDefault="00EB5D88"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1. Разработаны следующие нормативные документы на муниципальном уровне:</w:t>
      </w:r>
    </w:p>
    <w:p w:rsidR="00EB5D88" w:rsidRDefault="00EB5D88"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 внесены изменения в Положение о Координационном совете по профессиональному самоопределению детей и молодежи Ленинск-Кузнецко</w:t>
      </w:r>
      <w:r w:rsidR="004D7321" w:rsidRPr="00055399">
        <w:rPr>
          <w:rFonts w:ascii="Times New Roman" w:hAnsi="Times New Roman" w:cs="Times New Roman"/>
          <w:sz w:val="28"/>
          <w:szCs w:val="28"/>
        </w:rPr>
        <w:t xml:space="preserve">го </w:t>
      </w:r>
      <w:r w:rsidRPr="00055399">
        <w:rPr>
          <w:rFonts w:ascii="Times New Roman" w:hAnsi="Times New Roman" w:cs="Times New Roman"/>
          <w:sz w:val="28"/>
          <w:szCs w:val="28"/>
        </w:rPr>
        <w:t>городско</w:t>
      </w:r>
      <w:r w:rsidR="004D7321" w:rsidRPr="00055399">
        <w:rPr>
          <w:rFonts w:ascii="Times New Roman" w:hAnsi="Times New Roman" w:cs="Times New Roman"/>
          <w:sz w:val="28"/>
          <w:szCs w:val="28"/>
        </w:rPr>
        <w:t>го округа постановлением администрации Ленинск-Кузнецкого городского округа от 20.11.2017 № 1873, в частности уточнены цель и задачи</w:t>
      </w:r>
      <w:r w:rsidR="00CA0678">
        <w:rPr>
          <w:rFonts w:ascii="Times New Roman" w:hAnsi="Times New Roman" w:cs="Times New Roman"/>
          <w:sz w:val="28"/>
          <w:szCs w:val="28"/>
        </w:rPr>
        <w:t xml:space="preserve">. Основной целью деятельности </w:t>
      </w:r>
      <w:r w:rsidR="00186697">
        <w:rPr>
          <w:rFonts w:ascii="Times New Roman" w:hAnsi="Times New Roman" w:cs="Times New Roman"/>
          <w:sz w:val="28"/>
          <w:szCs w:val="28"/>
        </w:rPr>
        <w:t>С</w:t>
      </w:r>
      <w:r w:rsidR="00CA0678">
        <w:rPr>
          <w:rFonts w:ascii="Times New Roman" w:hAnsi="Times New Roman" w:cs="Times New Roman"/>
          <w:sz w:val="28"/>
          <w:szCs w:val="28"/>
        </w:rPr>
        <w:t>овета является координация процессов профессионального самоопределения и социально-профессиональной адаптации детей и молодежи в целях удовлетворения</w:t>
      </w:r>
      <w:r w:rsidR="00186697">
        <w:rPr>
          <w:rFonts w:ascii="Times New Roman" w:hAnsi="Times New Roman" w:cs="Times New Roman"/>
          <w:sz w:val="28"/>
          <w:szCs w:val="28"/>
        </w:rPr>
        <w:t xml:space="preserve"> интересов личности, общества и социально-экономических потребностей Ленинск-Кузнецкого городского округа. Основными задач</w:t>
      </w:r>
      <w:r w:rsidR="00D90D9C">
        <w:rPr>
          <w:rFonts w:ascii="Times New Roman" w:hAnsi="Times New Roman" w:cs="Times New Roman"/>
          <w:sz w:val="28"/>
          <w:szCs w:val="28"/>
        </w:rPr>
        <w:t>а</w:t>
      </w:r>
      <w:r w:rsidR="00186697">
        <w:rPr>
          <w:rFonts w:ascii="Times New Roman" w:hAnsi="Times New Roman" w:cs="Times New Roman"/>
          <w:sz w:val="28"/>
          <w:szCs w:val="28"/>
        </w:rPr>
        <w:t xml:space="preserve">ми Совета </w:t>
      </w:r>
      <w:r w:rsidR="00D90D9C">
        <w:rPr>
          <w:rFonts w:ascii="Times New Roman" w:hAnsi="Times New Roman" w:cs="Times New Roman"/>
          <w:sz w:val="28"/>
          <w:szCs w:val="28"/>
        </w:rPr>
        <w:t>являются:</w:t>
      </w:r>
    </w:p>
    <w:p w:rsidR="00D90D9C" w:rsidRDefault="00D90D9C" w:rsidP="00D90D9C">
      <w:pPr>
        <w:pStyle w:val="a4"/>
        <w:numPr>
          <w:ilvl w:val="0"/>
          <w:numId w:val="4"/>
        </w:numPr>
        <w:spacing w:after="0" w:line="360" w:lineRule="auto"/>
        <w:jc w:val="both"/>
        <w:rPr>
          <w:rFonts w:cs="Times New Roman"/>
          <w:sz w:val="28"/>
          <w:szCs w:val="28"/>
        </w:rPr>
      </w:pPr>
      <w:r w:rsidRPr="00D90D9C">
        <w:rPr>
          <w:rFonts w:cs="Times New Roman"/>
          <w:sz w:val="28"/>
          <w:szCs w:val="28"/>
        </w:rPr>
        <w:t xml:space="preserve"> формирование единых </w:t>
      </w:r>
      <w:r>
        <w:rPr>
          <w:rFonts w:cs="Times New Roman"/>
          <w:sz w:val="28"/>
          <w:szCs w:val="28"/>
        </w:rPr>
        <w:t>подходов к проблеме профессионального самоопред</w:t>
      </w:r>
      <w:r w:rsidR="006E24A8">
        <w:rPr>
          <w:rFonts w:cs="Times New Roman"/>
          <w:sz w:val="28"/>
          <w:szCs w:val="28"/>
        </w:rPr>
        <w:t>е</w:t>
      </w:r>
      <w:r>
        <w:rPr>
          <w:rFonts w:cs="Times New Roman"/>
          <w:sz w:val="28"/>
          <w:szCs w:val="28"/>
        </w:rPr>
        <w:t>ления и социально-профессиональной адаптации детей и молодежи;</w:t>
      </w:r>
    </w:p>
    <w:p w:rsidR="00D90D9C" w:rsidRDefault="006E24A8" w:rsidP="00D90D9C">
      <w:pPr>
        <w:pStyle w:val="a4"/>
        <w:numPr>
          <w:ilvl w:val="0"/>
          <w:numId w:val="4"/>
        </w:numPr>
        <w:spacing w:after="0" w:line="360" w:lineRule="auto"/>
        <w:jc w:val="both"/>
        <w:rPr>
          <w:rFonts w:cs="Times New Roman"/>
          <w:sz w:val="28"/>
          <w:szCs w:val="28"/>
        </w:rPr>
      </w:pPr>
      <w:r>
        <w:rPr>
          <w:rFonts w:cs="Times New Roman"/>
          <w:sz w:val="28"/>
          <w:szCs w:val="28"/>
        </w:rPr>
        <w:t>разработка нормативных правовых актов, регламентирующих профессиональное самоопределение и социально-профессиональную адаптацию детей и молодежи;</w:t>
      </w:r>
    </w:p>
    <w:p w:rsidR="006E24A8" w:rsidRDefault="006E24A8" w:rsidP="00D90D9C">
      <w:pPr>
        <w:pStyle w:val="a4"/>
        <w:numPr>
          <w:ilvl w:val="0"/>
          <w:numId w:val="4"/>
        </w:numPr>
        <w:spacing w:after="0" w:line="360" w:lineRule="auto"/>
        <w:jc w:val="both"/>
        <w:rPr>
          <w:rFonts w:cs="Times New Roman"/>
          <w:sz w:val="28"/>
          <w:szCs w:val="28"/>
        </w:rPr>
      </w:pPr>
      <w:r>
        <w:rPr>
          <w:rFonts w:cs="Times New Roman"/>
          <w:sz w:val="28"/>
          <w:szCs w:val="28"/>
        </w:rPr>
        <w:t>организация взаимодействия учреждений, организаций и предприятий всех форм собственности по вопросам профессионального самоопределения и социально-профессиональной адаптации детей и молодежи;</w:t>
      </w:r>
    </w:p>
    <w:p w:rsidR="00553596" w:rsidRDefault="006E24A8" w:rsidP="00553596">
      <w:pPr>
        <w:pStyle w:val="a4"/>
        <w:numPr>
          <w:ilvl w:val="0"/>
          <w:numId w:val="4"/>
        </w:numPr>
        <w:spacing w:after="0" w:line="360" w:lineRule="auto"/>
        <w:ind w:left="1416"/>
        <w:jc w:val="both"/>
        <w:rPr>
          <w:rFonts w:cs="Times New Roman"/>
          <w:sz w:val="28"/>
          <w:szCs w:val="28"/>
        </w:rPr>
      </w:pPr>
      <w:r w:rsidRPr="00553596">
        <w:rPr>
          <w:rFonts w:cs="Times New Roman"/>
          <w:sz w:val="28"/>
          <w:szCs w:val="28"/>
        </w:rPr>
        <w:lastRenderedPageBreak/>
        <w:t xml:space="preserve">проведение общественной и независимой экспертизы проектов и программ, направленных на профессиональнее самоопределение и профессиональную адаптацию детей и молодежи. </w:t>
      </w:r>
    </w:p>
    <w:p w:rsidR="00553596" w:rsidRPr="00553596" w:rsidRDefault="00553596" w:rsidP="00553596">
      <w:pPr>
        <w:spacing w:after="0" w:line="360" w:lineRule="auto"/>
        <w:ind w:firstLine="708"/>
        <w:jc w:val="both"/>
        <w:rPr>
          <w:rFonts w:ascii="Times New Roman" w:hAnsi="Times New Roman" w:cs="Times New Roman"/>
          <w:sz w:val="28"/>
          <w:szCs w:val="28"/>
        </w:rPr>
      </w:pPr>
      <w:r w:rsidRPr="00553596">
        <w:rPr>
          <w:rFonts w:ascii="Times New Roman" w:hAnsi="Times New Roman" w:cs="Times New Roman"/>
          <w:sz w:val="28"/>
          <w:szCs w:val="28"/>
        </w:rPr>
        <w:t>А также в состав Совета введена Кривцова Евгения Павловна, начальник отдела опеки и попечительства управления образования администрации Ленинск-Кузнецкого городского округа</w:t>
      </w:r>
      <w:r>
        <w:rPr>
          <w:rFonts w:ascii="Times New Roman" w:hAnsi="Times New Roman" w:cs="Times New Roman"/>
          <w:sz w:val="28"/>
          <w:szCs w:val="28"/>
        </w:rPr>
        <w:t>.</w:t>
      </w:r>
    </w:p>
    <w:p w:rsidR="008A6F67" w:rsidRPr="00055399" w:rsidRDefault="008A6F67"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 xml:space="preserve">- заключены договоры по проведению профессиональных проб между управлением образования администрации Ленинск-Кузнецкого городского округа и </w:t>
      </w:r>
      <w:r w:rsidR="005E6D64" w:rsidRPr="00055399">
        <w:rPr>
          <w:rFonts w:ascii="Times New Roman" w:hAnsi="Times New Roman" w:cs="Times New Roman"/>
          <w:sz w:val="28"/>
          <w:szCs w:val="28"/>
        </w:rPr>
        <w:t>профессиональными образовательными организациям: «Об организации и проведении профессиональных проб» (31.08.2016), «О сотрудничестве»</w:t>
      </w:r>
      <w:r w:rsidR="005E7554" w:rsidRPr="00055399">
        <w:rPr>
          <w:rFonts w:ascii="Times New Roman" w:hAnsi="Times New Roman" w:cs="Times New Roman"/>
          <w:sz w:val="28"/>
          <w:szCs w:val="28"/>
        </w:rPr>
        <w:t xml:space="preserve"> (01.09.2016), обеспечивающие взаимодействие образовательных организаций разных типов и социальных партнеров по сопровождению социально-профессиональной адаптации воспитанников и обучающихся</w:t>
      </w:r>
      <w:r w:rsidR="00B0721D" w:rsidRPr="00055399">
        <w:rPr>
          <w:rFonts w:ascii="Times New Roman" w:hAnsi="Times New Roman" w:cs="Times New Roman"/>
          <w:sz w:val="28"/>
          <w:szCs w:val="28"/>
        </w:rPr>
        <w:t>;</w:t>
      </w:r>
    </w:p>
    <w:p w:rsidR="00263D8F" w:rsidRPr="00055399" w:rsidRDefault="00B0721D" w:rsidP="003779B3">
      <w:pPr>
        <w:spacing w:after="0" w:line="360" w:lineRule="auto"/>
        <w:rPr>
          <w:rFonts w:ascii="Times New Roman" w:hAnsi="Times New Roman" w:cs="Times New Roman"/>
          <w:sz w:val="28"/>
          <w:szCs w:val="28"/>
        </w:rPr>
      </w:pPr>
      <w:r w:rsidRPr="00055399">
        <w:rPr>
          <w:rFonts w:ascii="Times New Roman" w:hAnsi="Times New Roman" w:cs="Times New Roman"/>
          <w:sz w:val="28"/>
          <w:szCs w:val="28"/>
        </w:rPr>
        <w:t>- участвовали в разработке проектов</w:t>
      </w:r>
      <w:r w:rsidR="00354F68" w:rsidRPr="00055399">
        <w:rPr>
          <w:rFonts w:ascii="Times New Roman" w:hAnsi="Times New Roman" w:cs="Times New Roman"/>
          <w:sz w:val="28"/>
          <w:szCs w:val="28"/>
        </w:rPr>
        <w:t xml:space="preserve"> следующих документов</w:t>
      </w:r>
      <w:r w:rsidR="00D34608" w:rsidRPr="00055399">
        <w:rPr>
          <w:rFonts w:ascii="Times New Roman" w:hAnsi="Times New Roman" w:cs="Times New Roman"/>
          <w:sz w:val="28"/>
          <w:szCs w:val="28"/>
        </w:rPr>
        <w:t>:</w:t>
      </w:r>
      <w:r w:rsidRPr="00055399">
        <w:rPr>
          <w:rFonts w:ascii="Times New Roman" w:hAnsi="Times New Roman" w:cs="Times New Roman"/>
          <w:sz w:val="28"/>
          <w:szCs w:val="28"/>
        </w:rPr>
        <w:t xml:space="preserve"> </w:t>
      </w:r>
      <w:r w:rsidR="00D34608" w:rsidRPr="00055399">
        <w:rPr>
          <w:rFonts w:ascii="Times New Roman" w:hAnsi="Times New Roman" w:cs="Times New Roman"/>
          <w:sz w:val="28"/>
          <w:szCs w:val="28"/>
        </w:rPr>
        <w:t>а</w:t>
      </w:r>
      <w:r w:rsidRPr="00055399">
        <w:rPr>
          <w:rFonts w:ascii="Times New Roman" w:hAnsi="Times New Roman" w:cs="Times New Roman"/>
          <w:sz w:val="28"/>
          <w:szCs w:val="28"/>
        </w:rPr>
        <w:t>лгоритм</w:t>
      </w:r>
      <w:r w:rsidR="00D34608" w:rsidRPr="00055399">
        <w:rPr>
          <w:rFonts w:ascii="Times New Roman" w:hAnsi="Times New Roman" w:cs="Times New Roman"/>
          <w:sz w:val="28"/>
          <w:szCs w:val="28"/>
        </w:rPr>
        <w:t>а с</w:t>
      </w:r>
      <w:r w:rsidRPr="00055399">
        <w:rPr>
          <w:rFonts w:ascii="Times New Roman" w:hAnsi="Times New Roman" w:cs="Times New Roman"/>
          <w:sz w:val="28"/>
          <w:szCs w:val="28"/>
        </w:rPr>
        <w:t xml:space="preserve">опровождения  </w:t>
      </w:r>
      <w:r w:rsidR="00D34608" w:rsidRPr="00055399">
        <w:rPr>
          <w:rFonts w:ascii="Times New Roman" w:hAnsi="Times New Roman" w:cs="Times New Roman"/>
          <w:sz w:val="28"/>
          <w:szCs w:val="28"/>
        </w:rPr>
        <w:t xml:space="preserve">   социально-профессиональной адаптации обучающихся 9-х классов общеобразовательной организации</w:t>
      </w:r>
      <w:r w:rsidR="00B46ED8" w:rsidRPr="00055399">
        <w:rPr>
          <w:rFonts w:ascii="Times New Roman" w:hAnsi="Times New Roman" w:cs="Times New Roman"/>
          <w:sz w:val="28"/>
          <w:szCs w:val="28"/>
        </w:rPr>
        <w:t>, порядка взаимодействия образовательных организаций разных типов по сопровождению социально-профессиональной адаптации воспитанников и учащихся, Положени</w:t>
      </w:r>
      <w:r w:rsidR="00F930B0" w:rsidRPr="00055399">
        <w:rPr>
          <w:rFonts w:ascii="Times New Roman" w:hAnsi="Times New Roman" w:cs="Times New Roman"/>
          <w:sz w:val="28"/>
          <w:szCs w:val="28"/>
        </w:rPr>
        <w:t>я</w:t>
      </w:r>
      <w:r w:rsidR="00B46ED8" w:rsidRPr="00055399">
        <w:rPr>
          <w:rFonts w:ascii="Times New Roman" w:hAnsi="Times New Roman" w:cs="Times New Roman"/>
          <w:sz w:val="28"/>
          <w:szCs w:val="28"/>
        </w:rPr>
        <w:t xml:space="preserve"> о Портфолио обучающегося общеобразовательной  организации Кемеровской  области</w:t>
      </w:r>
      <w:r w:rsidR="00F930B0" w:rsidRPr="00055399">
        <w:rPr>
          <w:rFonts w:ascii="Times New Roman" w:hAnsi="Times New Roman" w:cs="Times New Roman"/>
          <w:sz w:val="28"/>
          <w:szCs w:val="28"/>
        </w:rPr>
        <w:t>.</w:t>
      </w:r>
    </w:p>
    <w:p w:rsidR="00043994" w:rsidRDefault="00043994" w:rsidP="003779B3">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 xml:space="preserve">В ходе экспериментальной работы были проведены следующие мероприятия: </w:t>
      </w:r>
    </w:p>
    <w:p w:rsidR="00105EC1" w:rsidRDefault="00105EC1" w:rsidP="00105E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Педагоги оказали организационное и педагогическое сопровождение учащимся при участии в областных мероприятиях. </w:t>
      </w:r>
      <w:r w:rsidRPr="007445D0">
        <w:rPr>
          <w:rFonts w:ascii="Times New Roman" w:hAnsi="Times New Roman" w:cs="Times New Roman"/>
          <w:sz w:val="28"/>
          <w:szCs w:val="28"/>
        </w:rPr>
        <w:t>В конкурсе «Профессия, которую я ВЫБИРАЮ»</w:t>
      </w:r>
      <w:r>
        <w:rPr>
          <w:rFonts w:ascii="Times New Roman" w:hAnsi="Times New Roman" w:cs="Times New Roman"/>
          <w:sz w:val="28"/>
          <w:szCs w:val="28"/>
        </w:rPr>
        <w:t xml:space="preserve"> было представлено 42 работы. </w:t>
      </w:r>
      <w:r w:rsidRPr="007445D0">
        <w:rPr>
          <w:rFonts w:ascii="Times New Roman" w:hAnsi="Times New Roman" w:cs="Times New Roman"/>
          <w:sz w:val="28"/>
          <w:szCs w:val="28"/>
        </w:rPr>
        <w:t>В форуме «Выбирая профессию – выбираю свое будущее» и на фестивале рабочих профессий «Профессия, которую я выбираю» приняли участие более 50 учащихся.</w:t>
      </w:r>
      <w:r>
        <w:rPr>
          <w:rFonts w:ascii="Times New Roman" w:hAnsi="Times New Roman" w:cs="Times New Roman"/>
          <w:sz w:val="28"/>
          <w:szCs w:val="28"/>
        </w:rPr>
        <w:t xml:space="preserve"> Активно участвуют наши школьники в областных акциях, </w:t>
      </w:r>
      <w:r w:rsidRPr="0046536E">
        <w:rPr>
          <w:rFonts w:ascii="Times New Roman" w:hAnsi="Times New Roman" w:cs="Times New Roman"/>
          <w:sz w:val="28"/>
          <w:szCs w:val="28"/>
        </w:rPr>
        <w:t>единых днях и неделях профориентации.</w:t>
      </w:r>
    </w:p>
    <w:p w:rsidR="00105EC1" w:rsidRDefault="00105EC1" w:rsidP="00105E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муниципальном уровне сохраняется высокая активность учащихся в проведении мероприятий.</w:t>
      </w:r>
    </w:p>
    <w:p w:rsidR="00105EC1" w:rsidRDefault="00105EC1" w:rsidP="00105EC1">
      <w:pPr>
        <w:spacing w:after="0" w:line="360" w:lineRule="auto"/>
        <w:ind w:firstLine="708"/>
        <w:jc w:val="both"/>
        <w:rPr>
          <w:rFonts w:ascii="Times New Roman" w:hAnsi="Times New Roman" w:cs="Times New Roman"/>
          <w:sz w:val="28"/>
          <w:szCs w:val="28"/>
        </w:rPr>
      </w:pPr>
      <w:r w:rsidRPr="00385A51">
        <w:rPr>
          <w:rFonts w:ascii="Times New Roman" w:hAnsi="Times New Roman" w:cs="Times New Roman"/>
          <w:sz w:val="28"/>
          <w:szCs w:val="28"/>
        </w:rPr>
        <w:t>Дни открытых дверей в Ленинск-Кузнецком политехническом техникуме и Ленинск-Кузнецком горнотехническом техникуме</w:t>
      </w:r>
      <w:r>
        <w:rPr>
          <w:rFonts w:ascii="Times New Roman" w:hAnsi="Times New Roman" w:cs="Times New Roman"/>
          <w:sz w:val="28"/>
          <w:szCs w:val="28"/>
        </w:rPr>
        <w:t xml:space="preserve"> посетили 700 учащихся. На </w:t>
      </w:r>
      <w:r w:rsidRPr="00385A51">
        <w:rPr>
          <w:rFonts w:ascii="Times New Roman" w:hAnsi="Times New Roman" w:cs="Times New Roman"/>
          <w:sz w:val="28"/>
          <w:szCs w:val="28"/>
        </w:rPr>
        <w:t>Дне</w:t>
      </w:r>
      <w:r>
        <w:rPr>
          <w:rFonts w:ascii="Times New Roman" w:hAnsi="Times New Roman" w:cs="Times New Roman"/>
          <w:sz w:val="28"/>
          <w:szCs w:val="28"/>
        </w:rPr>
        <w:t xml:space="preserve"> открытых дверей Кемеровского </w:t>
      </w:r>
      <w:r w:rsidRPr="00385A51">
        <w:rPr>
          <w:rFonts w:ascii="Times New Roman" w:hAnsi="Times New Roman" w:cs="Times New Roman"/>
          <w:sz w:val="28"/>
          <w:szCs w:val="28"/>
        </w:rPr>
        <w:t xml:space="preserve">государственного университета по направлениям «Юриспруденция» и «Судебная и прокурорская деятельность» </w:t>
      </w:r>
      <w:r>
        <w:rPr>
          <w:rFonts w:ascii="Times New Roman" w:hAnsi="Times New Roman" w:cs="Times New Roman"/>
          <w:sz w:val="28"/>
          <w:szCs w:val="28"/>
        </w:rPr>
        <w:t xml:space="preserve">присутствовало </w:t>
      </w:r>
      <w:r w:rsidRPr="00385A51">
        <w:rPr>
          <w:rFonts w:ascii="Times New Roman" w:hAnsi="Times New Roman" w:cs="Times New Roman"/>
          <w:sz w:val="28"/>
          <w:szCs w:val="28"/>
        </w:rPr>
        <w:t>200 выпускников Лицея №4.</w:t>
      </w:r>
      <w:r>
        <w:rPr>
          <w:rFonts w:ascii="Times New Roman" w:hAnsi="Times New Roman" w:cs="Times New Roman"/>
          <w:sz w:val="28"/>
          <w:szCs w:val="28"/>
        </w:rPr>
        <w:t xml:space="preserve"> Ставшее традиционным </w:t>
      </w:r>
      <w:r w:rsidRPr="00385A51">
        <w:rPr>
          <w:rFonts w:ascii="Times New Roman" w:hAnsi="Times New Roman" w:cs="Times New Roman"/>
          <w:sz w:val="28"/>
          <w:szCs w:val="28"/>
        </w:rPr>
        <w:t>городское мероприятие «День выбора рабочей Профессии»</w:t>
      </w:r>
      <w:r>
        <w:rPr>
          <w:rFonts w:ascii="Times New Roman" w:hAnsi="Times New Roman" w:cs="Times New Roman"/>
          <w:sz w:val="28"/>
          <w:szCs w:val="28"/>
        </w:rPr>
        <w:t xml:space="preserve">, проводимое совместно с Центром занятости, в этом году посетило 600 учащихся 9, 11 классов. Во </w:t>
      </w:r>
      <w:r w:rsidRPr="007011F2">
        <w:rPr>
          <w:rFonts w:ascii="Times New Roman" w:hAnsi="Times New Roman" w:cs="Times New Roman"/>
          <w:sz w:val="28"/>
          <w:szCs w:val="28"/>
        </w:rPr>
        <w:t>Дворце творчества</w:t>
      </w:r>
      <w:r>
        <w:rPr>
          <w:rFonts w:ascii="Times New Roman" w:hAnsi="Times New Roman" w:cs="Times New Roman"/>
          <w:sz w:val="28"/>
          <w:szCs w:val="28"/>
        </w:rPr>
        <w:t xml:space="preserve"> 238 учащихся стали участниками </w:t>
      </w:r>
      <w:r w:rsidRPr="00902832">
        <w:rPr>
          <w:rFonts w:ascii="Times New Roman" w:hAnsi="Times New Roman" w:cs="Times New Roman"/>
          <w:sz w:val="28"/>
          <w:szCs w:val="28"/>
        </w:rPr>
        <w:t>конкурсов технического творчества «Город Мастеров» и «Молодым везде у нас дорога…», соревнований по автомобильному спорту</w:t>
      </w:r>
      <w:r>
        <w:rPr>
          <w:rFonts w:ascii="Times New Roman" w:hAnsi="Times New Roman" w:cs="Times New Roman"/>
          <w:sz w:val="28"/>
          <w:szCs w:val="28"/>
        </w:rPr>
        <w:t xml:space="preserve">. </w:t>
      </w:r>
      <w:r w:rsidRPr="00C16CEB">
        <w:rPr>
          <w:rFonts w:ascii="Times New Roman" w:hAnsi="Times New Roman" w:cs="Times New Roman"/>
          <w:sz w:val="28"/>
          <w:szCs w:val="28"/>
        </w:rPr>
        <w:t>В</w:t>
      </w:r>
      <w:r>
        <w:rPr>
          <w:rFonts w:ascii="Times New Roman" w:hAnsi="Times New Roman" w:cs="Times New Roman"/>
          <w:sz w:val="28"/>
          <w:szCs w:val="28"/>
        </w:rPr>
        <w:t xml:space="preserve"> </w:t>
      </w:r>
      <w:r w:rsidRPr="00C16CEB">
        <w:rPr>
          <w:rFonts w:ascii="Times New Roman" w:hAnsi="Times New Roman" w:cs="Times New Roman"/>
          <w:sz w:val="28"/>
          <w:szCs w:val="28"/>
        </w:rPr>
        <w:t>Детск</w:t>
      </w:r>
      <w:r>
        <w:rPr>
          <w:rFonts w:ascii="Times New Roman" w:hAnsi="Times New Roman" w:cs="Times New Roman"/>
          <w:sz w:val="28"/>
          <w:szCs w:val="28"/>
        </w:rPr>
        <w:t>ом</w:t>
      </w:r>
      <w:r w:rsidRPr="00C16CEB">
        <w:rPr>
          <w:rFonts w:ascii="Times New Roman" w:hAnsi="Times New Roman" w:cs="Times New Roman"/>
          <w:sz w:val="28"/>
          <w:szCs w:val="28"/>
        </w:rPr>
        <w:t xml:space="preserve"> дом</w:t>
      </w:r>
      <w:r>
        <w:rPr>
          <w:rFonts w:ascii="Times New Roman" w:hAnsi="Times New Roman" w:cs="Times New Roman"/>
          <w:sz w:val="28"/>
          <w:szCs w:val="28"/>
        </w:rPr>
        <w:t xml:space="preserve">е №1 </w:t>
      </w:r>
      <w:r w:rsidRPr="000457A7">
        <w:rPr>
          <w:rFonts w:ascii="Times New Roman" w:hAnsi="Times New Roman" w:cs="Times New Roman"/>
          <w:sz w:val="28"/>
          <w:szCs w:val="28"/>
        </w:rPr>
        <w:t xml:space="preserve">для воспитанников возрасте 12-15 лет проведена профориентационная деловая игра «Семейный  бюджет». </w:t>
      </w:r>
      <w:r>
        <w:rPr>
          <w:rFonts w:ascii="Times New Roman" w:hAnsi="Times New Roman" w:cs="Times New Roman"/>
          <w:sz w:val="28"/>
          <w:szCs w:val="28"/>
        </w:rPr>
        <w:t xml:space="preserve">Самыми популярными, массовыми стали в этом году </w:t>
      </w:r>
      <w:r w:rsidRPr="00902832">
        <w:rPr>
          <w:rFonts w:ascii="Times New Roman" w:hAnsi="Times New Roman" w:cs="Times New Roman"/>
          <w:sz w:val="28"/>
          <w:szCs w:val="28"/>
        </w:rPr>
        <w:t>конкурс рисунков «Рабочие профессии Кузбасса», посвященный 75-летию Кемеровской области и конкурс «СУЭК – Кузбасс: моя компания – мой Кузбасс»</w:t>
      </w:r>
      <w:r>
        <w:rPr>
          <w:rFonts w:ascii="Times New Roman" w:hAnsi="Times New Roman" w:cs="Times New Roman"/>
          <w:sz w:val="28"/>
          <w:szCs w:val="28"/>
        </w:rPr>
        <w:t xml:space="preserve"> (прил.1).</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Сами педагоги – активные участники областных мероприятий: приняли участие в 2 конференциях: в Международной научно-практической (очно-заочная) конференции «Профессиональное образование и занятость молодежи: XXI век. Актуальные направления развития системы профессиональной ориентации учащейся молодежи» и во Всероссийской научно-практической конференции «Научная школа общей и вузовской педагогики в Кузбассе: вехи становления, перспективы развития».</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Слушателями 8 вебинаров и on-line форума, проводимыми ГБУ ДПО «КРИРПО», стали от 17 до 54 человек </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Участники ФЭП работали на 4 областных семинарах: семинаре–практикуме «Психолого–педагогическое сопровождение адаптации детей–сирот и детей, оставшихся без попечения родителей, обучающихся; областном семинаре «Проведение констатирующего и формирующего этапов деятельности ФЭП по теме «Разработка и апробация модели взаимодействия образовательных организаций разных типов по сопровождению социально – профессиональной адаптации воспитанников детских домов и обучающихся (на примере Ленинск – Кузнецкого, Осинниковского и Юргинского городских округов Кемеровской области)» и областном семинаре «Современные формы и методы профориентационной работы с обучающимися и воспитанниками», итоги конкурса «Профориентир – 2017», семинаре: «Организация постинтернатного сопровождения воспитанников и выпускников детских домов и школ – интернатов, обучающихся в профессиональных образовательных организациях». </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работе 2 круглых столов приняли участие 28 педагогов. В авторских семинарах О.В. Журавлевой, И.С. Сергеева и С. Н. Чистяковой приняли участие 32 педагога города. </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 приняли участие в тематической консультации «Профориентационный конкурс как форма повышения квалификации педагогов» и результатом стало участие 38 педагогов в областном конкурсе методических разработок для педагогических работников «ПРОФориентир – 2017».</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Разнообразны формы работы с педагогами и в нашем городе. За отчетный период проведено:</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Мастер-классов – 2 шт. (Профориентационный квест и «KinderMBA»);  </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Обучающий семинар – 2 шт. (Использование технологии «Мировое кафе» и Исследовательский проект как способ развития исследовательской культуры учащихся в профориентационной работе);</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Практико-ориентированный семинар – 2 шт. (Профоринтационная составляющая урочной деятельности в условиях реализации ФГОС и Основные направления профориентационной деятельности в муниципалитете на 2017-2018 учебный год);</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Практический семинар – 2 шт. (Использование ресурсов профильной школы в профессиональном самоопределении  обучающихся в условиях требований ФГОС ООШ и Подготовка учащихся к профильным практикам на примере профориентационного мероприятия «Квест «День без турникетов»);</w:t>
      </w:r>
    </w:p>
    <w:p w:rsidR="0086785D" w:rsidRDefault="0086785D" w:rsidP="0086785D">
      <w:pPr>
        <w:spacing w:after="0" w:line="360" w:lineRule="auto"/>
        <w:ind w:firstLine="708"/>
        <w:jc w:val="both"/>
        <w:rPr>
          <w:rFonts w:ascii="Times New Roman" w:hAnsi="Times New Roman" w:cs="Times New Roman"/>
          <w:sz w:val="24"/>
          <w:szCs w:val="24"/>
        </w:rPr>
      </w:pPr>
      <w:r>
        <w:rPr>
          <w:rFonts w:ascii="Times New Roman" w:hAnsi="Times New Roman" w:cs="Times New Roman"/>
          <w:sz w:val="28"/>
          <w:szCs w:val="28"/>
        </w:rPr>
        <w:t>Круглый стол - 1 шт. (Итоги проведения профессиональных проб в муниципалитете: проблемы и пути их решения» для руководителей общеобразовательных и профессиональных образовательных организаций);</w:t>
      </w:r>
      <w:r>
        <w:rPr>
          <w:rFonts w:ascii="Times New Roman" w:hAnsi="Times New Roman" w:cs="Times New Roman"/>
          <w:sz w:val="24"/>
          <w:szCs w:val="24"/>
        </w:rPr>
        <w:t xml:space="preserve"> </w:t>
      </w:r>
    </w:p>
    <w:p w:rsidR="0086785D" w:rsidRDefault="0086785D" w:rsidP="0086785D">
      <w:pPr>
        <w:spacing w:after="0" w:line="360" w:lineRule="auto"/>
        <w:ind w:firstLine="708"/>
        <w:jc w:val="both"/>
        <w:rPr>
          <w:rFonts w:ascii="Times New Roman" w:hAnsi="Times New Roman" w:cs="Times New Roman"/>
          <w:sz w:val="24"/>
          <w:szCs w:val="24"/>
        </w:rPr>
      </w:pPr>
      <w:r>
        <w:rPr>
          <w:rFonts w:ascii="Times New Roman" w:hAnsi="Times New Roman" w:cs="Times New Roman"/>
          <w:sz w:val="28"/>
          <w:szCs w:val="28"/>
        </w:rPr>
        <w:t>Семинар – экскурсия, профессиографическая экскурсия</w:t>
      </w:r>
      <w:r>
        <w:rPr>
          <w:rFonts w:ascii="Times New Roman" w:hAnsi="Times New Roman" w:cs="Times New Roman"/>
          <w:sz w:val="24"/>
          <w:szCs w:val="24"/>
        </w:rPr>
        <w:t xml:space="preserve"> - </w:t>
      </w:r>
      <w:r>
        <w:rPr>
          <w:rFonts w:ascii="Times New Roman" w:hAnsi="Times New Roman" w:cs="Times New Roman"/>
          <w:sz w:val="28"/>
          <w:szCs w:val="28"/>
        </w:rPr>
        <w:t>2 шт. (Организация профессиональных проб на базе промышленных предприятий города);</w:t>
      </w:r>
      <w:r>
        <w:rPr>
          <w:rFonts w:ascii="Times New Roman" w:hAnsi="Times New Roman" w:cs="Times New Roman"/>
          <w:sz w:val="24"/>
          <w:szCs w:val="24"/>
        </w:rPr>
        <w:t xml:space="preserve"> </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Тематическая консультация – 8 шт.;</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Рабочие совещания по вопросам организации деятельности ФЭП – 5 шт.;</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городской августовской конференции педагогических работников по теме «Муниципальная система оценки качества образования: анализ результатов и перспективы развития» обсуждались вопросы организации работы ФЭП.</w:t>
      </w:r>
    </w:p>
    <w:p w:rsidR="0086785D" w:rsidRDefault="0086785D" w:rsidP="008678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место проведения мероприятий указаны в приложении 2.  </w:t>
      </w:r>
    </w:p>
    <w:p w:rsidR="0052080A" w:rsidRDefault="0086785D" w:rsidP="0086785D">
      <w:pPr>
        <w:pStyle w:val="a6"/>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Итого, з</w:t>
      </w:r>
      <w:r w:rsidR="0052080A">
        <w:rPr>
          <w:rFonts w:ascii="Times New Roman" w:hAnsi="Times New Roman" w:cs="Times New Roman"/>
          <w:sz w:val="28"/>
          <w:szCs w:val="28"/>
        </w:rPr>
        <w:t xml:space="preserve">а 2017 год приняли участие в работе </w:t>
      </w:r>
      <w:r w:rsidR="000769D4">
        <w:rPr>
          <w:rFonts w:ascii="Times New Roman" w:hAnsi="Times New Roman" w:cs="Times New Roman"/>
          <w:sz w:val="28"/>
          <w:szCs w:val="28"/>
        </w:rPr>
        <w:t>29 о</w:t>
      </w:r>
      <w:r w:rsidR="0052080A">
        <w:rPr>
          <w:rFonts w:ascii="Times New Roman" w:hAnsi="Times New Roman" w:cs="Times New Roman"/>
          <w:sz w:val="28"/>
          <w:szCs w:val="28"/>
        </w:rPr>
        <w:t xml:space="preserve">бластных мероприятий и </w:t>
      </w:r>
      <w:r w:rsidR="000769D4">
        <w:rPr>
          <w:rFonts w:ascii="Times New Roman" w:hAnsi="Times New Roman" w:cs="Times New Roman"/>
          <w:sz w:val="28"/>
          <w:szCs w:val="28"/>
        </w:rPr>
        <w:t>37 мероприятиях м</w:t>
      </w:r>
      <w:r w:rsidR="0052080A">
        <w:rPr>
          <w:rFonts w:ascii="Times New Roman" w:hAnsi="Times New Roman" w:cs="Times New Roman"/>
          <w:sz w:val="28"/>
          <w:szCs w:val="28"/>
        </w:rPr>
        <w:t>униципального уровня</w:t>
      </w:r>
      <w:r w:rsidR="000769D4">
        <w:rPr>
          <w:rFonts w:ascii="Times New Roman" w:hAnsi="Times New Roman" w:cs="Times New Roman"/>
          <w:sz w:val="28"/>
          <w:szCs w:val="28"/>
        </w:rPr>
        <w:t>.</w:t>
      </w:r>
    </w:p>
    <w:p w:rsidR="0011552F" w:rsidRPr="00055399" w:rsidRDefault="00D01598" w:rsidP="0086785D">
      <w:pPr>
        <w:pStyle w:val="a6"/>
        <w:spacing w:line="360" w:lineRule="auto"/>
        <w:ind w:firstLine="851"/>
        <w:jc w:val="both"/>
        <w:rPr>
          <w:rFonts w:ascii="Times New Roman" w:hAnsi="Times New Roman" w:cs="Times New Roman"/>
          <w:sz w:val="28"/>
          <w:szCs w:val="28"/>
        </w:rPr>
      </w:pPr>
      <w:r w:rsidRPr="00055399">
        <w:rPr>
          <w:rFonts w:ascii="Times New Roman" w:hAnsi="Times New Roman" w:cs="Times New Roman"/>
          <w:sz w:val="28"/>
          <w:szCs w:val="28"/>
        </w:rPr>
        <w:t xml:space="preserve">Кроме этого, </w:t>
      </w:r>
      <w:r w:rsidR="0011552F" w:rsidRPr="00055399">
        <w:rPr>
          <w:rFonts w:ascii="Times New Roman" w:hAnsi="Times New Roman" w:cs="Times New Roman"/>
          <w:sz w:val="28"/>
          <w:szCs w:val="28"/>
        </w:rPr>
        <w:t>б</w:t>
      </w:r>
      <w:r w:rsidRPr="00055399">
        <w:rPr>
          <w:rFonts w:ascii="Times New Roman" w:hAnsi="Times New Roman" w:cs="Times New Roman"/>
          <w:sz w:val="28"/>
          <w:szCs w:val="28"/>
        </w:rPr>
        <w:t xml:space="preserve">ыла разработана и описана </w:t>
      </w:r>
      <w:r w:rsidR="0011552F" w:rsidRPr="00055399">
        <w:rPr>
          <w:rFonts w:ascii="Times New Roman" w:hAnsi="Times New Roman" w:cs="Times New Roman"/>
          <w:sz w:val="28"/>
          <w:szCs w:val="28"/>
        </w:rPr>
        <w:t xml:space="preserve">модель взаимодействия образовательных организаций разных типов и социальных партнеров по сопровождению социально-профессиональной адаптации воспитанников </w:t>
      </w:r>
    </w:p>
    <w:p w:rsidR="0011552F" w:rsidRPr="00055399" w:rsidRDefault="0011552F" w:rsidP="0086785D">
      <w:pPr>
        <w:pStyle w:val="a6"/>
        <w:spacing w:line="360" w:lineRule="auto"/>
        <w:jc w:val="both"/>
        <w:rPr>
          <w:rFonts w:ascii="Times New Roman" w:hAnsi="Times New Roman" w:cs="Times New Roman"/>
          <w:sz w:val="28"/>
          <w:szCs w:val="28"/>
        </w:rPr>
      </w:pPr>
      <w:r w:rsidRPr="00055399">
        <w:rPr>
          <w:rFonts w:ascii="Times New Roman" w:hAnsi="Times New Roman" w:cs="Times New Roman"/>
          <w:sz w:val="28"/>
          <w:szCs w:val="28"/>
        </w:rPr>
        <w:t>детских домов и обучающихся:</w:t>
      </w:r>
    </w:p>
    <w:p w:rsidR="0011552F" w:rsidRPr="00055399" w:rsidRDefault="0011552F" w:rsidP="0086785D">
      <w:pPr>
        <w:spacing w:line="360" w:lineRule="auto"/>
        <w:rPr>
          <w:rFonts w:ascii="Times New Roman" w:hAnsi="Times New Roman" w:cs="Times New Roman"/>
          <w:sz w:val="28"/>
          <w:szCs w:val="28"/>
        </w:rPr>
      </w:pPr>
    </w:p>
    <w:p w:rsidR="0011552F" w:rsidRPr="00055399" w:rsidRDefault="00E142B4" w:rsidP="0011552F">
      <w:pPr>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5800725" cy="3383915"/>
                <wp:effectExtent l="3810" t="0" r="15240" b="1270"/>
                <wp:docPr id="22"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2"/>
                        <wps:cNvSpPr>
                          <a:spLocks noChangeArrowheads="1"/>
                        </wps:cNvSpPr>
                        <wps:spPr bwMode="auto">
                          <a:xfrm>
                            <a:off x="133350" y="114300"/>
                            <a:ext cx="5667375" cy="2520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B20A29" w:rsidRPr="00537F05" w:rsidRDefault="00B20A29" w:rsidP="0011552F">
                              <w:pPr>
                                <w:spacing w:after="0" w:line="240" w:lineRule="auto"/>
                                <w:jc w:val="center"/>
                                <w:rPr>
                                  <w:sz w:val="24"/>
                                </w:rPr>
                              </w:pPr>
                              <w:r w:rsidRPr="000D6EAA">
                                <w:rPr>
                                  <w:sz w:val="23"/>
                                  <w:szCs w:val="23"/>
                                </w:rPr>
                                <w:t>Координационный совет по профессиональному самоопределению детей и молодежи</w:t>
                              </w:r>
                            </w:p>
                          </w:txbxContent>
                        </wps:txbx>
                        <wps:bodyPr rot="0" vert="horz" wrap="square" lIns="0" tIns="0" rIns="0" bIns="0" anchor="ctr" anchorCtr="0" upright="1">
                          <a:noAutofit/>
                        </wps:bodyPr>
                      </wps:wsp>
                      <wps:wsp>
                        <wps:cNvPr id="2" name="Прямоугольник 3"/>
                        <wps:cNvSpPr>
                          <a:spLocks noChangeArrowheads="1"/>
                        </wps:cNvSpPr>
                        <wps:spPr bwMode="auto">
                          <a:xfrm>
                            <a:off x="1876425" y="742950"/>
                            <a:ext cx="2160270" cy="2520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B20A29" w:rsidRPr="00537F05" w:rsidRDefault="00B20A29" w:rsidP="0011552F">
                              <w:pPr>
                                <w:spacing w:after="0" w:line="240" w:lineRule="auto"/>
                                <w:jc w:val="center"/>
                                <w:rPr>
                                  <w:sz w:val="24"/>
                                </w:rPr>
                              </w:pPr>
                              <w:r>
                                <w:rPr>
                                  <w:sz w:val="24"/>
                                </w:rPr>
                                <w:t>Опека (УО)</w:t>
                              </w:r>
                            </w:p>
                          </w:txbxContent>
                        </wps:txbx>
                        <wps:bodyPr rot="0" vert="horz" wrap="square" lIns="0" tIns="0" rIns="0" bIns="0" anchor="ctr" anchorCtr="0" upright="1">
                          <a:noAutofit/>
                        </wps:bodyPr>
                      </wps:wsp>
                      <wps:wsp>
                        <wps:cNvPr id="3" name="Прямая со стрелкой 18"/>
                        <wps:cNvCnPr>
                          <a:cxnSpLocks noChangeShapeType="1"/>
                          <a:stCxn id="1" idx="2"/>
                          <a:endCxn id="2" idx="0"/>
                        </wps:cNvCnPr>
                        <wps:spPr bwMode="auto">
                          <a:xfrm flipH="1">
                            <a:off x="2956560" y="366395"/>
                            <a:ext cx="10795" cy="376555"/>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Прямоугольник 42"/>
                        <wps:cNvSpPr>
                          <a:spLocks noChangeArrowheads="1"/>
                        </wps:cNvSpPr>
                        <wps:spPr bwMode="auto">
                          <a:xfrm>
                            <a:off x="2632075" y="1957070"/>
                            <a:ext cx="813435" cy="37401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B20A29" w:rsidP="0011552F">
                              <w:pPr>
                                <w:spacing w:after="0" w:line="240" w:lineRule="auto"/>
                                <w:jc w:val="center"/>
                              </w:pPr>
                              <w:r>
                                <w:t>Соц. партнеры</w:t>
                              </w:r>
                            </w:p>
                          </w:txbxContent>
                        </wps:txbx>
                        <wps:bodyPr rot="0" vert="horz" wrap="square" lIns="0" tIns="0" rIns="0" bIns="0" anchor="ctr" anchorCtr="0" upright="1">
                          <a:noAutofit/>
                        </wps:bodyPr>
                      </wps:wsp>
                      <wps:wsp>
                        <wps:cNvPr id="5" name="Прямая со стрелкой 48"/>
                        <wps:cNvCnPr>
                          <a:cxnSpLocks noChangeShapeType="1"/>
                          <a:stCxn id="2" idx="2"/>
                          <a:endCxn id="10" idx="3"/>
                        </wps:cNvCnPr>
                        <wps:spPr bwMode="auto">
                          <a:xfrm flipH="1">
                            <a:off x="2256155" y="995045"/>
                            <a:ext cx="700405" cy="907415"/>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Прямая со стрелкой 49"/>
                        <wps:cNvCnPr>
                          <a:cxnSpLocks noChangeShapeType="1"/>
                          <a:stCxn id="2" idx="2"/>
                          <a:endCxn id="18" idx="1"/>
                        </wps:cNvCnPr>
                        <wps:spPr bwMode="auto">
                          <a:xfrm>
                            <a:off x="2956560" y="1007745"/>
                            <a:ext cx="811530" cy="823595"/>
                          </a:xfrm>
                          <a:prstGeom prst="straightConnector1">
                            <a:avLst/>
                          </a:prstGeom>
                          <a:noFill/>
                          <a:ln w="63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Соединительная линия уступом 4"/>
                        <wps:cNvCnPr>
                          <a:cxnSpLocks noChangeShapeType="1"/>
                          <a:stCxn id="4" idx="2"/>
                          <a:endCxn id="18" idx="2"/>
                        </wps:cNvCnPr>
                        <wps:spPr bwMode="auto">
                          <a:xfrm rot="16200000" flipH="1">
                            <a:off x="3836035" y="1534160"/>
                            <a:ext cx="92075" cy="1685925"/>
                          </a:xfrm>
                          <a:prstGeom prst="bentConnector3">
                            <a:avLst>
                              <a:gd name="adj1" fmla="val 334481"/>
                            </a:avLst>
                          </a:prstGeom>
                          <a:noFill/>
                          <a:ln w="19050">
                            <a:solidFill>
                              <a:schemeClr val="dk1">
                                <a:lumMod val="95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 name="Соединительная линия уступом 5"/>
                        <wps:cNvCnPr>
                          <a:cxnSpLocks noChangeShapeType="1"/>
                          <a:stCxn id="4" idx="2"/>
                          <a:endCxn id="10" idx="2"/>
                        </wps:cNvCnPr>
                        <wps:spPr bwMode="auto">
                          <a:xfrm rot="5400000">
                            <a:off x="1979295" y="1604645"/>
                            <a:ext cx="334010" cy="1786255"/>
                          </a:xfrm>
                          <a:prstGeom prst="bentConnector3">
                            <a:avLst>
                              <a:gd name="adj1" fmla="val 168523"/>
                            </a:avLst>
                          </a:prstGeom>
                          <a:noFill/>
                          <a:ln w="19050">
                            <a:solidFill>
                              <a:schemeClr val="dk1">
                                <a:lumMod val="95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g:wgp>
                        <wpg:cNvPr id="9" name="Группа 11"/>
                        <wpg:cNvGrpSpPr>
                          <a:grpSpLocks/>
                        </wpg:cNvGrpSpPr>
                        <wpg:grpSpPr bwMode="auto">
                          <a:xfrm>
                            <a:off x="249555" y="1139825"/>
                            <a:ext cx="2007235" cy="1525270"/>
                            <a:chOff x="2493" y="11397"/>
                            <a:chExt cx="20069" cy="15246"/>
                          </a:xfrm>
                        </wpg:grpSpPr>
                        <wps:wsp>
                          <wps:cNvPr id="10" name="Прямоугольник 14"/>
                          <wps:cNvSpPr>
                            <a:spLocks noChangeArrowheads="1"/>
                          </wps:cNvSpPr>
                          <wps:spPr bwMode="auto">
                            <a:xfrm>
                              <a:off x="2493" y="11397"/>
                              <a:ext cx="20069" cy="15247"/>
                            </a:xfrm>
                            <a:prstGeom prst="rect">
                              <a:avLst/>
                            </a:prstGeom>
                            <a:solidFill>
                              <a:schemeClr val="l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11" name="Прямоугольник 8"/>
                          <wps:cNvSpPr>
                            <a:spLocks noChangeArrowheads="1"/>
                          </wps:cNvSpPr>
                          <wps:spPr bwMode="auto">
                            <a:xfrm>
                              <a:off x="7915" y="12362"/>
                              <a:ext cx="8135" cy="374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B20A29" w:rsidP="0011552F">
                                <w:pPr>
                                  <w:spacing w:after="0" w:line="240" w:lineRule="auto"/>
                                  <w:jc w:val="center"/>
                                </w:pPr>
                                <w:r>
                                  <w:t>НМЦ</w:t>
                                </w:r>
                              </w:p>
                            </w:txbxContent>
                          </wps:txbx>
                          <wps:bodyPr rot="0" vert="horz" wrap="square" lIns="0" tIns="0" rIns="0" bIns="0" anchor="ctr" anchorCtr="0" upright="1">
                            <a:noAutofit/>
                          </wps:bodyPr>
                        </wps:wsp>
                        <wps:wsp>
                          <wps:cNvPr id="12" name="Прямоугольник 38"/>
                          <wps:cNvSpPr>
                            <a:spLocks noChangeArrowheads="1"/>
                          </wps:cNvSpPr>
                          <wps:spPr bwMode="auto">
                            <a:xfrm>
                              <a:off x="14131" y="21015"/>
                              <a:ext cx="5410" cy="374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B20A29" w:rsidP="0011552F">
                                <w:pPr>
                                  <w:spacing w:after="0" w:line="240" w:lineRule="auto"/>
                                  <w:jc w:val="center"/>
                                </w:pPr>
                                <w:r>
                                  <w:t>СОШ</w:t>
                                </w:r>
                              </w:p>
                            </w:txbxContent>
                          </wps:txbx>
                          <wps:bodyPr rot="0" vert="horz" wrap="square" lIns="0" tIns="0" rIns="0" bIns="0" anchor="ctr" anchorCtr="0" upright="1">
                            <a:noAutofit/>
                          </wps:bodyPr>
                        </wps:wsp>
                        <wps:wsp>
                          <wps:cNvPr id="13" name="Прямоугольник 39"/>
                          <wps:cNvSpPr>
                            <a:spLocks noChangeArrowheads="1"/>
                          </wps:cNvSpPr>
                          <wps:spPr bwMode="auto">
                            <a:xfrm>
                              <a:off x="6062" y="21052"/>
                              <a:ext cx="3738" cy="374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B20A29" w:rsidP="0011552F">
                                <w:pPr>
                                  <w:pStyle w:val="a5"/>
                                  <w:spacing w:before="0" w:beforeAutospacing="0" w:after="0" w:afterAutospacing="0" w:line="256" w:lineRule="auto"/>
                                  <w:jc w:val="center"/>
                                </w:pPr>
                                <w:r>
                                  <w:rPr>
                                    <w:rFonts w:eastAsia="Calibri"/>
                                    <w:sz w:val="22"/>
                                    <w:szCs w:val="22"/>
                                  </w:rPr>
                                  <w:t>Д/Д</w:t>
                                </w:r>
                              </w:p>
                            </w:txbxContent>
                          </wps:txbx>
                          <wps:bodyPr rot="0" vert="horz" wrap="square" lIns="0" tIns="0" rIns="0" bIns="0" anchor="ctr" anchorCtr="0" upright="1">
                            <a:noAutofit/>
                          </wps:bodyPr>
                        </wps:wsp>
                        <wps:wsp>
                          <wps:cNvPr id="14" name="Прямая со стрелкой 6"/>
                          <wps:cNvCnPr>
                            <a:cxnSpLocks noChangeShapeType="1"/>
                            <a:stCxn id="11" idx="2"/>
                            <a:endCxn id="13" idx="0"/>
                          </wps:cNvCnPr>
                          <wps:spPr bwMode="auto">
                            <a:xfrm flipH="1">
                              <a:off x="7931" y="16103"/>
                              <a:ext cx="4052" cy="4949"/>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24"/>
                          <wps:cNvCnPr>
                            <a:cxnSpLocks noChangeShapeType="1"/>
                            <a:stCxn id="11" idx="2"/>
                            <a:endCxn id="12" idx="0"/>
                          </wps:cNvCnPr>
                          <wps:spPr bwMode="auto">
                            <a:xfrm>
                              <a:off x="11983" y="16103"/>
                              <a:ext cx="4853" cy="4912"/>
                            </a:xfrm>
                            <a:prstGeom prst="straightConnector1">
                              <a:avLst/>
                            </a:prstGeom>
                            <a:noFill/>
                            <a:ln w="12700">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a:stCxn id="13" idx="3"/>
                            <a:endCxn id="12" idx="1"/>
                          </wps:cNvCnPr>
                          <wps:spPr bwMode="auto">
                            <a:xfrm flipV="1">
                              <a:off x="9800" y="22885"/>
                              <a:ext cx="4331" cy="37"/>
                            </a:xfrm>
                            <a:prstGeom prst="straightConnector1">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wpg:wgp>
                        <wpg:cNvPr id="17" name="Group 26"/>
                        <wpg:cNvGrpSpPr>
                          <a:grpSpLocks/>
                        </wpg:cNvGrpSpPr>
                        <wpg:grpSpPr bwMode="auto">
                          <a:xfrm>
                            <a:off x="3780790" y="1252220"/>
                            <a:ext cx="1888490" cy="1158240"/>
                            <a:chOff x="7661" y="3106"/>
                            <a:chExt cx="2974" cy="1824"/>
                          </a:xfrm>
                        </wpg:grpSpPr>
                        <wps:wsp>
                          <wps:cNvPr id="18" name="Прямоугольник 15"/>
                          <wps:cNvSpPr>
                            <a:spLocks noChangeArrowheads="1"/>
                          </wps:cNvSpPr>
                          <wps:spPr bwMode="auto">
                            <a:xfrm>
                              <a:off x="7661" y="3106"/>
                              <a:ext cx="2974" cy="1824"/>
                            </a:xfrm>
                            <a:prstGeom prst="rect">
                              <a:avLst/>
                            </a:prstGeom>
                            <a:solidFill>
                              <a:schemeClr val="lt1">
                                <a:lumMod val="100000"/>
                                <a:lumOff val="0"/>
                              </a:schemeClr>
                            </a:solidFill>
                            <a:ln w="2540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19" name="Прямоугольник 40"/>
                          <wps:cNvSpPr>
                            <a:spLocks noChangeArrowheads="1"/>
                          </wps:cNvSpPr>
                          <wps:spPr bwMode="auto">
                            <a:xfrm>
                              <a:off x="7892" y="3710"/>
                              <a:ext cx="809" cy="59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B20A29" w:rsidP="0011552F">
                                <w:pPr>
                                  <w:spacing w:after="0" w:line="240" w:lineRule="auto"/>
                                  <w:jc w:val="center"/>
                                </w:pPr>
                                <w:r>
                                  <w:t>ПОО</w:t>
                                </w:r>
                              </w:p>
                            </w:txbxContent>
                          </wps:txbx>
                          <wps:bodyPr rot="0" vert="horz" wrap="square" lIns="0" tIns="0" rIns="0" bIns="0" anchor="ctr" anchorCtr="0" upright="1">
                            <a:noAutofit/>
                          </wps:bodyPr>
                        </wps:wsp>
                        <wps:wsp>
                          <wps:cNvPr id="20" name="Прямоугольник 41"/>
                          <wps:cNvSpPr>
                            <a:spLocks noChangeArrowheads="1"/>
                          </wps:cNvSpPr>
                          <wps:spPr bwMode="auto">
                            <a:xfrm>
                              <a:off x="9218" y="3490"/>
                              <a:ext cx="1147" cy="107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20A29" w:rsidRDefault="00101E9E" w:rsidP="0011552F">
                                <w:pPr>
                                  <w:spacing w:after="0" w:line="240" w:lineRule="auto"/>
                                  <w:jc w:val="center"/>
                                </w:pPr>
                                <w:r>
                                  <w:t xml:space="preserve">Отделение ГОО </w:t>
                                </w:r>
                                <w:r w:rsidR="00B20A29">
                                  <w:t>РЦП</w:t>
                                </w:r>
                                <w:r w:rsidR="000B4BA5">
                                  <w:t>П</w:t>
                                </w:r>
                                <w:r w:rsidR="00B20A29">
                                  <w:t>МС</w:t>
                                </w:r>
                              </w:p>
                            </w:txbxContent>
                          </wps:txbx>
                          <wps:bodyPr rot="0" vert="horz" wrap="square" lIns="0" tIns="0" rIns="0" bIns="0" anchor="ctr" anchorCtr="0" upright="1">
                            <a:noAutofit/>
                          </wps:bodyPr>
                        </wps:wsp>
                        <wps:wsp>
                          <wps:cNvPr id="21" name="Прямая со стрелкой 10"/>
                          <wps:cNvCnPr>
                            <a:cxnSpLocks noChangeShapeType="1"/>
                            <a:stCxn id="19" idx="3"/>
                            <a:endCxn id="20" idx="1"/>
                          </wps:cNvCnPr>
                          <wps:spPr bwMode="auto">
                            <a:xfrm>
                              <a:off x="8701" y="4005"/>
                              <a:ext cx="517" cy="24"/>
                            </a:xfrm>
                            <a:prstGeom prst="straightConnector1">
                              <a:avLst/>
                            </a:prstGeom>
                            <a:noFill/>
                            <a:ln w="9525">
                              <a:solidFill>
                                <a:schemeClr val="dk1">
                                  <a:lumMod val="95000"/>
                                  <a:lumOff val="0"/>
                                </a:schemeClr>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 o:spid="_x0000_s1026" editas="canvas" style="width:456.75pt;height:266.45pt;mso-position-horizontal-relative:char;mso-position-vertical-relative:line" coordsize="58007,3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33839;visibility:visible;mso-wrap-style:square">
                  <v:fill o:detectmouseclick="t"/>
                  <v:path o:connecttype="none"/>
                </v:shape>
                <v:rect id="Прямоугольник 2" o:spid="_x0000_s1028" style="position:absolute;left:1333;top:1143;width:5667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w8AA&#10;AADaAAAADwAAAGRycy9kb3ducmV2LnhtbERP32vCMBB+F/wfwg32pqmODe0aRWSCT3Pq8Plork1Z&#10;cylJ1nb//SIM9nR8fD+v2I62FT350DhWsJhnIIhLpxuuFXxeD7MViBCRNbaOScEPBdhuppMCc+0G&#10;PlN/ibVIIRxyVGBi7HIpQ2nIYpi7jjhxlfMWY4K+ltrjkMJtK5dZ9iItNpwaDHa0N1R+Xb6tgvfj&#10;qT4Mt/Vz5dvTx9vitjb9k1bq8WHcvYKINMZ/8Z/7qNN8uL9yv3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Gjw8AAAADaAAAADwAAAAAAAAAAAAAAAACYAgAAZHJzL2Rvd25y&#10;ZXYueG1sUEsFBgAAAAAEAAQA9QAAAIUDAAAAAA==&#10;" fillcolor="white [3201]" strokecolor="black [3200]" strokeweight="2pt">
                  <v:textbox inset="0,0,0,0">
                    <w:txbxContent>
                      <w:p w:rsidR="00B20A29" w:rsidRPr="00537F05" w:rsidRDefault="00B20A29" w:rsidP="0011552F">
                        <w:pPr>
                          <w:spacing w:after="0" w:line="240" w:lineRule="auto"/>
                          <w:jc w:val="center"/>
                          <w:rPr>
                            <w:sz w:val="24"/>
                          </w:rPr>
                        </w:pPr>
                        <w:r w:rsidRPr="000D6EAA">
                          <w:rPr>
                            <w:sz w:val="23"/>
                            <w:szCs w:val="23"/>
                          </w:rPr>
                          <w:t>Координационный совет по профессиональному самоопределению детей и молодежи</w:t>
                        </w:r>
                      </w:p>
                    </w:txbxContent>
                  </v:textbox>
                </v:rect>
                <v:rect id="Прямоугольник 3" o:spid="_x0000_s1029" style="position:absolute;left:18764;top:7429;width:21602;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9tMIA&#10;AADaAAAADwAAAGRycy9kb3ducmV2LnhtbESPQWsCMRSE7wX/Q3gFbzWrYtGtUaRU8KRVi+fH5rlZ&#10;unlZkri7/nsjFHocZuYbZrnubS1a8qFyrGA8ykAQF05XXCr4OW/f5iBCRNZYOyYFdwqwXg1elphr&#10;1/GR2lMsRYJwyFGBibHJpQyFIYth5Bri5F2dtxiT9KXUHrsEt7WcZNm7tFhxWjDY0Keh4vd0swr2&#10;u0O57S6L2dXXh++v8WVh2qlWavjabz5AROrjf/ivvdMKJvC8k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z20wgAAANoAAAAPAAAAAAAAAAAAAAAAAJgCAABkcnMvZG93&#10;bnJldi54bWxQSwUGAAAAAAQABAD1AAAAhwMAAAAA&#10;" fillcolor="white [3201]" strokecolor="black [3200]" strokeweight="2pt">
                  <v:textbox inset="0,0,0,0">
                    <w:txbxContent>
                      <w:p w:rsidR="00B20A29" w:rsidRPr="00537F05" w:rsidRDefault="00B20A29" w:rsidP="0011552F">
                        <w:pPr>
                          <w:spacing w:after="0" w:line="240" w:lineRule="auto"/>
                          <w:jc w:val="center"/>
                          <w:rPr>
                            <w:sz w:val="24"/>
                          </w:rPr>
                        </w:pPr>
                        <w:r>
                          <w:rPr>
                            <w:sz w:val="24"/>
                          </w:rPr>
                          <w:t>Опека (УО)</w:t>
                        </w:r>
                      </w:p>
                    </w:txbxContent>
                  </v:textbox>
                </v:rect>
                <v:shapetype id="_x0000_t32" coordsize="21600,21600" o:spt="32" o:oned="t" path="m,l21600,21600e" filled="f">
                  <v:path arrowok="t" fillok="f" o:connecttype="none"/>
                  <o:lock v:ext="edit" shapetype="t"/>
                </v:shapetype>
                <v:shape id="Прямая со стрелкой 18" o:spid="_x0000_s1030" type="#_x0000_t32" style="position:absolute;left:29565;top:3663;width:108;height:37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pwMIAAADaAAAADwAAAGRycy9kb3ducmV2LnhtbESPQWsCMRSE70L/Q3iFXqRm11qR1Sit&#10;KNSja9Hrc/O6Wbp5WZJUt/++EYQeh5n5hlmsetuKC/nQOFaQjzIQxJXTDdcKPg/b5xmIEJE1to5J&#10;wS8FWC0fBgsstLvyni5lrEWCcChQgYmxK6QMlSGLYeQ64uR9OW8xJulrqT1eE9y2cpxlU2mx4bRg&#10;sKO1oeq7/LEKzkfa5Rje8/1pgkN/NNPN4RWVenrs3+YgIvXxP3xvf2gFL3C7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BpwMIAAADaAAAADwAAAAAAAAAAAAAA&#10;AAChAgAAZHJzL2Rvd25yZXYueG1sUEsFBgAAAAAEAAQA+QAAAJADAAAAAA==&#10;" strokecolor="black [3040]" strokeweight="1pt">
                  <v:stroke endarrow="block"/>
                </v:shape>
                <v:rect id="Прямоугольник 42" o:spid="_x0000_s1031" style="position:absolute;left:26320;top:19570;width:8135;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ccQA&#10;AADaAAAADwAAAGRycy9kb3ducmV2LnhtbESPT2sCMRTE70K/Q3iF3jTb0hbZGkUU8Q8rou3B42Pz&#10;ulncvCxJ1O23NwXB4zAzv2FGk8424kI+1I4VvA4yEMSl0zVXCn6+F/0hiBCRNTaOScEfBZiMn3oj&#10;zLW78p4uh1iJBOGQowITY5tLGUpDFsPAtcTJ+3XeYkzSV1J7vCa4beRbln1KizWnBYMtzQyVp8PZ&#10;Kpi5Yr08+tN8Xhw/dsNiOzWbVaXUy3M3/QIRqYuP8L290gre4f9KugF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P9HHEAAAA2gAAAA8AAAAAAAAAAAAAAAAAmAIAAGRycy9k&#10;b3ducmV2LnhtbFBLBQYAAAAABAAEAPUAAACJAwAAAAA=&#10;" fillcolor="white [3201]" strokecolor="black [3200]" strokeweight="1pt">
                  <v:textbox inset="0,0,0,0">
                    <w:txbxContent>
                      <w:p w:rsidR="00B20A29" w:rsidRDefault="00B20A29" w:rsidP="0011552F">
                        <w:pPr>
                          <w:spacing w:after="0" w:line="240" w:lineRule="auto"/>
                          <w:jc w:val="center"/>
                        </w:pPr>
                        <w:r>
                          <w:t>Соц. партнеры</w:t>
                        </w:r>
                      </w:p>
                    </w:txbxContent>
                  </v:textbox>
                </v:rect>
                <v:shape id="Прямая со стрелкой 48" o:spid="_x0000_s1032" type="#_x0000_t32" style="position:absolute;left:22561;top:9950;width:7004;height:90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VUL8MAAADaAAAADwAAAGRycy9kb3ducmV2LnhtbESPzWrDMBCE74W+g9hCLqWRHZJQXMuh&#10;LQkkx/yQXrfW1jK1VkZSEufto0Ihx2FmvmHKxWA7cSYfWscK8nEGgrh2uuVGwWG/enkFESKyxs4x&#10;KbhSgEX1+FBiod2Ft3TexUYkCIcCFZgY+0LKUBuyGMauJ07ej/MWY5K+kdrjJcFtJydZNpcWW04L&#10;Bnv6NFT/7k5WwfeRNjmGj3z7NcVnfzTz5X6GSo2ehvc3EJGGeA//t9dawQz+rqQbI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VVC/DAAAA2gAAAA8AAAAAAAAAAAAA&#10;AAAAoQIAAGRycy9kb3ducmV2LnhtbFBLBQYAAAAABAAEAPkAAACRAwAAAAA=&#10;" strokecolor="black [3040]" strokeweight="1pt">
                  <v:stroke endarrow="block"/>
                </v:shape>
                <v:shape id="Прямая со стрелкой 49" o:spid="_x0000_s1033" type="#_x0000_t32" style="position:absolute;left:29565;top:10077;width:8115;height:8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z8MAAADaAAAADwAAAGRycy9kb3ducmV2LnhtbESP0WoCMRRE3wv9h3CFvhRNWottV6PI&#10;oiAFwa5+wGVz3SxubpZN1PXvjVDo4zAzZ5jZoneNuFAXas8a3kYKBHHpTc2VhsN+PfwCESKywcYz&#10;abhRgMX8+WmGmfFX/qVLESuRIBwy1GBjbDMpQ2nJYRj5ljh5R985jEl2lTQdXhPcNfJdqYl0WHNa&#10;sNhSbqk8FWenId+fqu9jscq3Pzu1+vhUXNvXsdYvg345BRGpj//hv/bGaJjA40q6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vfs/DAAAA2gAAAA8AAAAAAAAAAAAA&#10;AAAAoQIAAGRycy9kb3ducmV2LnhtbFBLBQYAAAAABAAEAPkAAACRAw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34" type="#_x0000_t34" style="position:absolute;left:38360;top:15341;width:921;height:1685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lTsIAAADaAAAADwAAAGRycy9kb3ducmV2LnhtbESPQWuDQBSE74X+h+UVemvW5mCDdZVS&#10;KskpoSbF68N9UYn7VtyN2n+fLRRyHGbmGybNF9OLiUbXWVbwuopAENdWd9woOB2Llw0I55E19pZJ&#10;wS85yLPHhxQTbWf+pqn0jQgQdgkqaL0fEild3ZJBt7IDcfDOdjTogxwbqUecA9z0ch1FsTTYcVho&#10;caDPlupLeTUK9OFQ/FRHvy+3sa0WW5lYfxmlnp+Wj3cQnhZ/D/+3d1rBG/xdCTd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ElTsIAAADaAAAADwAAAAAAAAAAAAAA&#10;AAChAgAAZHJzL2Rvd25yZXYueG1sUEsFBgAAAAAEAAQA+QAAAJADAAAAAA==&#10;" adj="72248" strokecolor="black [3040]" strokeweight="1.5pt">
                  <v:stroke dashstyle="dash" startarrow="block" endarrow="block"/>
                </v:shape>
                <v:shape id="Соединительная линия уступом 5" o:spid="_x0000_s1035" type="#_x0000_t34" style="position:absolute;left:19793;top:16045;width:3340;height:178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7BL4AAADaAAAADwAAAGRycy9kb3ducmV2LnhtbERPTYvCMBC9C/6HMII3m1YWka5RRFgQ&#10;YVmqwl6HZmyLzaQk2bb66zcHwePjfW92o2lFT843lhVkSQqCuLS64UrB9fK1WIPwAVlja5kUPMjD&#10;bjudbDDXduCC+nOoRAxhn6OCOoQul9KXNRn0ie2II3ezzmCI0FVSOxxiuGnlMk1X0mDDsaHGjg41&#10;lffzn1GQrof28cxoaYusd78fxennm1Gp+Wzcf4IINIa3+OU+agVxa7wSb4D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0s/sEvgAAANoAAAAPAAAAAAAAAAAAAAAAAKEC&#10;AABkcnMvZG93bnJldi54bWxQSwUGAAAAAAQABAD5AAAAjAMAAAAA&#10;" adj="36401" strokecolor="black [3040]" strokeweight="1.5pt">
                  <v:stroke dashstyle="dash" startarrow="block" endarrow="block"/>
                </v:shape>
                <v:group id="Группа 11" o:spid="_x0000_s1036" style="position:absolute;left:2495;top:11398;width:20072;height:15252" coordorigin="2493,11397" coordsize="20069,15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4" o:spid="_x0000_s1037" style="position:absolute;left:2493;top:11397;width:20069;height:15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0hcMA&#10;AADbAAAADwAAAGRycy9kb3ducmV2LnhtbESPT4vCMBDF7wt+hzCCtzXVg+xWo4ggLCwK65/70Ixt&#10;aTMpTdTop3cOC95meG/e+81ilVyrbtSH2rOByTgDRVx4W3Np4HTcfn6BChHZYuuZDDwowGo5+Fhg&#10;bv2d/+h2iKWSEA45Gqhi7HKtQ1GRwzD2HbFoF987jLL2pbY93iXctXqaZTPtsGZpqLCjTUVFc7g6&#10;A+tpuj6L3WN2+tbPye953ziXGmNGw7Seg4qU4tv8f/1jBV/o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0hcMAAADbAAAADwAAAAAAAAAAAAAAAACYAgAAZHJzL2Rv&#10;d25yZXYueG1sUEsFBgAAAAAEAAQA9QAAAIgDAAAAAA==&#10;" fillcolor="white [3201]" strokecolor="#4f81bd [3204]" strokeweight="2pt"/>
                  <v:rect id="Прямоугольник 8" o:spid="_x0000_s1038" style="position:absolute;left:7915;top:12362;width:8135;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MzcIA&#10;AADbAAAADwAAAGRycy9kb3ducmV2LnhtbERPTWsCMRC9C/6HMEJvmrVQkdUookhtWZFaDx6HzbhZ&#10;3EyWJNXtvzeFgrd5vM+ZLzvbiBv5UDtWMB5lIIhLp2uuFJy+t8MpiBCRNTaOScEvBVgu+r055trd&#10;+Ytux1iJFMIhRwUmxjaXMpSGLIaRa4kTd3HeYkzQV1J7vKdw28jXLJtIizWnBoMtrQ2V1+OPVbB2&#10;xcf72V83m+L8dpgW+5X53FVKvQy61QxEpC4+xf/unU7zx/D3Sz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8zNwgAAANsAAAAPAAAAAAAAAAAAAAAAAJgCAABkcnMvZG93&#10;bnJldi54bWxQSwUGAAAAAAQABAD1AAAAhwMAAAAA&#10;" fillcolor="white [3201]" strokecolor="black [3200]" strokeweight="1pt">
                    <v:textbox inset="0,0,0,0">
                      <w:txbxContent>
                        <w:p w:rsidR="00B20A29" w:rsidRDefault="00B20A29" w:rsidP="0011552F">
                          <w:pPr>
                            <w:spacing w:after="0" w:line="240" w:lineRule="auto"/>
                            <w:jc w:val="center"/>
                          </w:pPr>
                          <w:r>
                            <w:t>НМЦ</w:t>
                          </w:r>
                        </w:p>
                      </w:txbxContent>
                    </v:textbox>
                  </v:rect>
                  <v:rect id="Прямоугольник 38" o:spid="_x0000_s1039" style="position:absolute;left:14131;top:21015;width:5410;height:3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SusIA&#10;AADbAAAADwAAAGRycy9kb3ducmV2LnhtbERPTWsCMRC9F/wPYYTealahIqtRRBFt2SK1HjwOm3Gz&#10;uJksSarbf28Eobd5vM+ZLTrbiCv5UDtWMBxkIIhLp2uuFBx/Nm8TECEia2wck4I/CrCY915mmGt3&#10;42+6HmIlUgiHHBWYGNtcylAashgGriVO3Nl5izFBX0nt8ZbCbSNHWTaWFmtODQZbWhkqL4dfq2Dl&#10;io/tyV/W6+L0vp8UX0vzuauUeu13yymISF38Fz/dO53mj+Dx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VK6wgAAANsAAAAPAAAAAAAAAAAAAAAAAJgCAABkcnMvZG93&#10;bnJldi54bWxQSwUGAAAAAAQABAD1AAAAhwMAAAAA&#10;" fillcolor="white [3201]" strokecolor="black [3200]" strokeweight="1pt">
                    <v:textbox inset="0,0,0,0">
                      <w:txbxContent>
                        <w:p w:rsidR="00B20A29" w:rsidRDefault="00B20A29" w:rsidP="0011552F">
                          <w:pPr>
                            <w:spacing w:after="0" w:line="240" w:lineRule="auto"/>
                            <w:jc w:val="center"/>
                          </w:pPr>
                          <w:r>
                            <w:t>СОШ</w:t>
                          </w:r>
                        </w:p>
                      </w:txbxContent>
                    </v:textbox>
                  </v:rect>
                  <v:rect id="Прямоугольник 39" o:spid="_x0000_s1040" style="position:absolute;left:6062;top:21052;width:3738;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3IcMA&#10;AADbAAAADwAAAGRycy9kb3ducmV2LnhtbERPS2sCMRC+C/0PYQq9abYtLbI1iijigxXR9uBx2Ew3&#10;i5vJkkTd/ntTELzNx/ec0aSzjbiQD7VjBa+DDARx6XTNlYKf70V/CCJEZI2NY1LwRwEm46feCHPt&#10;rrynyyFWIoVwyFGBibHNpQylIYth4FrixP06bzEm6CupPV5TuG3kW5Z9Sos1pwaDLc0MlafD2SqY&#10;uWK9PPrTfF4cP3bDYjs1m1Wl1MtzN/0CEamLD/HdvdJp/jv8/5IOkO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33IcMAAADbAAAADwAAAAAAAAAAAAAAAACYAgAAZHJzL2Rv&#10;d25yZXYueG1sUEsFBgAAAAAEAAQA9QAAAIgDAAAAAA==&#10;" fillcolor="white [3201]" strokecolor="black [3200]" strokeweight="1pt">
                    <v:textbox inset="0,0,0,0">
                      <w:txbxContent>
                        <w:p w:rsidR="00B20A29" w:rsidRDefault="00B20A29" w:rsidP="0011552F">
                          <w:pPr>
                            <w:pStyle w:val="a5"/>
                            <w:spacing w:before="0" w:beforeAutospacing="0" w:after="0" w:afterAutospacing="0" w:line="256" w:lineRule="auto"/>
                            <w:jc w:val="center"/>
                          </w:pPr>
                          <w:r>
                            <w:rPr>
                              <w:rFonts w:eastAsia="Calibri"/>
                              <w:sz w:val="22"/>
                              <w:szCs w:val="22"/>
                            </w:rPr>
                            <w:t>Д/Д</w:t>
                          </w:r>
                        </w:p>
                      </w:txbxContent>
                    </v:textbox>
                  </v:rect>
                  <v:shape id="Прямая со стрелкой 6" o:spid="_x0000_s1041" type="#_x0000_t32" style="position:absolute;left:7931;top:16103;width:4052;height:4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6vD8EAAADbAAAADwAAAGRycy9kb3ducmV2LnhtbERP32vCMBB+F/wfwgl7EU07OpHOKG4o&#10;bI/qcK+35tYUm0tJoq3//TIY7O0+vp+32gy2FTfyoXGsIJ9nIIgrpxuuFXyc9rMliBCRNbaOScGd&#10;AmzW49EKS+16PtDtGGuRQjiUqMDE2JVShsqQxTB3HXHivp23GBP0tdQe+xRuW/mYZQtpseHUYLCj&#10;V0PV5Xi1Cr7O9J5jeMkPnwVO/dksdqcnVOphMmyfQUQa4r/4z/2m0/wCfn9JB8j1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Hq8PwQAAANsAAAAPAAAAAAAAAAAAAAAA&#10;AKECAABkcnMvZG93bnJldi54bWxQSwUGAAAAAAQABAD5AAAAjwMAAAAA&#10;" strokecolor="black [3040]" strokeweight="1pt">
                    <v:stroke endarrow="block"/>
                  </v:shape>
                  <v:shape id="Прямая со стрелкой 24" o:spid="_x0000_s1042" type="#_x0000_t32" style="position:absolute;left:11983;top:16103;width:4853;height:4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FOMEAAADbAAAADwAAAGRycy9kb3ducmV2LnhtbERPS4vCMBC+C/sfwix403RlLUs1iiwI&#10;wh7EB8LexmZsi82kJFFbf70RBG/z8T1nOm9NLa7kfGVZwdcwAUGcW11xoWC/Ww5+QPiArLG2TAo6&#10;8jCfffSmmGl74w1dt6EQMYR9hgrKEJpMSp+XZNAPbUMcuZN1BkOErpDa4S2Gm1qOkiSVBiuODSU2&#10;9FtSft5ejII/nY6+D829+x/rZXrk3bo7O6lU/7NdTEAEasNb/HKvdJw/hu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gYU4wQAAANsAAAAPAAAAAAAAAAAAAAAA&#10;AKECAABkcnMvZG93bnJldi54bWxQSwUGAAAAAAQABAD5AAAAjwMAAAAA&#10;" strokecolor="black [3040]" strokeweight="1pt">
                    <v:stroke endarrow="block"/>
                  </v:shape>
                  <v:shape id="Прямая со стрелкой 9" o:spid="_x0000_s1043" type="#_x0000_t32" style="position:absolute;left:9800;top:22885;width:4331;height: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W2qb8AAADbAAAADwAAAGRycy9kb3ducmV2LnhtbERPS4vCMBC+L/gfwgje1tRFVKqp6Iq4&#10;V6uIx6GZPrCZlCRq/febhQVv8/E9Z7XuTSse5HxjWcFknIAgLqxuuFJwPu0/FyB8QNbYWiYFL/Kw&#10;zgYfK0y1ffKRHnmoRAxhn6KCOoQuldIXNRn0Y9sRR660zmCI0FVSO3zGcNPKrySZSYMNx4YaO/qu&#10;qbjld6PgMO/60+615YubHhe2KfMrbnKlRsN+swQRqA9v8b/7R8f5M/j7JR4gs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W2qb8AAADbAAAADwAAAAAAAAAAAAAAAACh&#10;AgAAZHJzL2Rvd25yZXYueG1sUEsFBgAAAAAEAAQA+QAAAI0DAAAAAA==&#10;" strokecolor="black [3040]">
                    <v:stroke startarrow="block" endarrow="block"/>
                  </v:shape>
                </v:group>
                <v:group id="Group 26" o:spid="_x0000_s1044" style="position:absolute;left:37807;top:12522;width:18885;height:11582" coordorigin="7661,3106" coordsize="2974,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Прямоугольник 15" o:spid="_x0000_s1045" style="position:absolute;left:7661;top:3106;width:2974;height:1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4g8MA&#10;AADbAAAADwAAAGRycy9kb3ducmV2LnhtbESPT4vCMBDF7wt+hzCCtzXVg+xWo4ggLCwK65/70Ixt&#10;aTMpTdTop3cOC95meG/e+81ilVyrbtSH2rOByTgDRVx4W3Np4HTcfn6BChHZYuuZDDwowGo5+Fhg&#10;bv2d/+h2iKWSEA45Gqhi7HKtQ1GRwzD2HbFoF987jLL2pbY93iXctXqaZTPtsGZpqLCjTUVFc7g6&#10;A+tpuj6L3WN2+tbPye953ziXGmNGw7Seg4qU4tv8f/1jBV9g5RcZ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4g8MAAADbAAAADwAAAAAAAAAAAAAAAACYAgAAZHJzL2Rv&#10;d25yZXYueG1sUEsFBgAAAAAEAAQA9QAAAIgDAAAAAA==&#10;" fillcolor="white [3201]" strokecolor="#4f81bd [3204]" strokeweight="2pt"/>
                  <v:rect id="Прямоугольник 40" o:spid="_x0000_s1046" style="position:absolute;left:7892;top:3710;width:809;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y8IA&#10;AADbAAAADwAAAGRycy9kb3ducmV2LnhtbERPTWsCMRC9F/wPYYTealbBolujiCJaWZHaHjwOm3Gz&#10;uJksSarbf98Ihd7m8T5ntuhsI27kQ+1YwXCQgSAuna65UvD1uXmZgAgRWWPjmBT8UIDFvPc0w1y7&#10;O3/Q7RQrkUI45KjAxNjmUobSkMUwcC1x4i7OW4wJ+kpqj/cUbhs5yrJXabHm1GCwpZWh8nr6tgpW&#10;rnjfnv11vS7O4+OkOCzNflcp9dzvlm8gInXxX/zn3uk0fwqP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cDLwgAAANsAAAAPAAAAAAAAAAAAAAAAAJgCAABkcnMvZG93&#10;bnJldi54bWxQSwUGAAAAAAQABAD1AAAAhwMAAAAA&#10;" fillcolor="white [3201]" strokecolor="black [3200]" strokeweight="1pt">
                    <v:textbox inset="0,0,0,0">
                      <w:txbxContent>
                        <w:p w:rsidR="00B20A29" w:rsidRDefault="00B20A29" w:rsidP="0011552F">
                          <w:pPr>
                            <w:spacing w:after="0" w:line="240" w:lineRule="auto"/>
                            <w:jc w:val="center"/>
                          </w:pPr>
                          <w:r>
                            <w:t>ПОО</w:t>
                          </w:r>
                        </w:p>
                      </w:txbxContent>
                    </v:textbox>
                  </v:rect>
                  <v:rect id="Прямоугольник 41" o:spid="_x0000_s1047" style="position:absolute;left:9218;top:3490;width:1147;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j68EA&#10;AADbAAAADwAAAGRycy9kb3ducmV2LnhtbERPz2vCMBS+C/4P4Q28aTpBkc4oosicdIidB4+P5tkU&#10;m5eSZNr998thsOPH93u57m0rHuRD41jB6yQDQVw53XCt4PK1Hy9AhIissXVMCn4owHo1HCwx1+7J&#10;Z3qUsRYphEOOCkyMXS5lqAxZDBPXESfu5rzFmKCvpfb4TOG2ldMsm0uLDacGgx1tDVX38tsq2Lri&#10;4/3q77tdcZ2dFsXnxhwPtVKjl37zBiJSH//Ff+6D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To+vBAAAA2wAAAA8AAAAAAAAAAAAAAAAAmAIAAGRycy9kb3du&#10;cmV2LnhtbFBLBQYAAAAABAAEAPUAAACGAwAAAAA=&#10;" fillcolor="white [3201]" strokecolor="black [3200]" strokeweight="1pt">
                    <v:textbox inset="0,0,0,0">
                      <w:txbxContent>
                        <w:p w:rsidR="00B20A29" w:rsidRDefault="00101E9E" w:rsidP="0011552F">
                          <w:pPr>
                            <w:spacing w:after="0" w:line="240" w:lineRule="auto"/>
                            <w:jc w:val="center"/>
                          </w:pPr>
                          <w:r>
                            <w:t xml:space="preserve">Отделение ГОО </w:t>
                          </w:r>
                          <w:r w:rsidR="00B20A29">
                            <w:t>РЦП</w:t>
                          </w:r>
                          <w:r w:rsidR="000B4BA5">
                            <w:t>П</w:t>
                          </w:r>
                          <w:r w:rsidR="00B20A29">
                            <w:t>МС</w:t>
                          </w:r>
                        </w:p>
                      </w:txbxContent>
                    </v:textbox>
                  </v:rect>
                  <v:shape id="Прямая со стрелкой 10" o:spid="_x0000_s1048" type="#_x0000_t32" style="position:absolute;left:8701;top:4005;width:517;height: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5aFsUAAADbAAAADwAAAGRycy9kb3ducmV2LnhtbESPQWsCMRSE74L/ITyhN80q1MrWKCrY&#10;FvHiag+9PTevm8XNy7JJdfXXG6HgcZiZb5jpvLWVOFPjS8cKhoMEBHHudMmFgsN+3Z+A8AFZY+WY&#10;FFzJw3zW7Uwx1e7COzpnoRARwj5FBSaEOpXS54Ys+oGriaP36xqLIcqmkLrBS4TbSo6SZCwtlhwX&#10;DNa0MpSfsj+rYPvx/Tam2+Tzxx6z9rg5mFd7Wir10msX7yACteEZ/m9/aQWjITy+x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5aFsUAAADbAAAADwAAAAAAAAAA&#10;AAAAAAChAgAAZHJzL2Rvd25yZXYueG1sUEsFBgAAAAAEAAQA+QAAAJMDAAAAAA==&#10;" strokecolor="black [3040]">
                    <v:stroke dashstyle="dash" startarrow="block" endarrow="block"/>
                  </v:shape>
                </v:group>
                <w10:anchorlock/>
              </v:group>
            </w:pict>
          </mc:Fallback>
        </mc:AlternateContent>
      </w:r>
    </w:p>
    <w:p w:rsidR="006267B9" w:rsidRPr="00055399" w:rsidRDefault="0068192A" w:rsidP="00F42062">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6267B9" w:rsidRPr="00055399">
        <w:rPr>
          <w:rFonts w:ascii="Times New Roman" w:eastAsia="Calibri" w:hAnsi="Times New Roman" w:cs="Times New Roman"/>
          <w:b/>
          <w:sz w:val="28"/>
          <w:szCs w:val="28"/>
        </w:rPr>
        <w:t>Координационный совет</w:t>
      </w:r>
      <w:r w:rsidR="006267B9" w:rsidRPr="00055399">
        <w:rPr>
          <w:rFonts w:ascii="Times New Roman" w:eastAsia="Calibri" w:hAnsi="Times New Roman" w:cs="Times New Roman"/>
          <w:sz w:val="28"/>
          <w:szCs w:val="28"/>
        </w:rPr>
        <w:t xml:space="preserve"> обеспечивает  формирование  единых  подходов  к проблеме </w:t>
      </w:r>
      <w:r w:rsidR="006267B9" w:rsidRPr="00055399">
        <w:rPr>
          <w:rFonts w:ascii="Times New Roman" w:hAnsi="Times New Roman" w:cs="Times New Roman"/>
          <w:sz w:val="28"/>
          <w:szCs w:val="28"/>
        </w:rPr>
        <w:t>социально-профессиональной адаптации</w:t>
      </w:r>
      <w:r w:rsidR="006267B9" w:rsidRPr="00055399">
        <w:rPr>
          <w:rFonts w:ascii="Times New Roman" w:eastAsia="Times New Roman" w:hAnsi="Times New Roman" w:cs="Times New Roman"/>
          <w:sz w:val="28"/>
          <w:szCs w:val="28"/>
          <w:lang w:eastAsia="ar-SA"/>
        </w:rPr>
        <w:t xml:space="preserve"> воспитанников детских домов и обучающихся</w:t>
      </w:r>
      <w:r w:rsidR="006267B9" w:rsidRPr="00055399">
        <w:rPr>
          <w:rFonts w:ascii="Times New Roman" w:eastAsia="Calibri" w:hAnsi="Times New Roman" w:cs="Times New Roman"/>
          <w:sz w:val="28"/>
          <w:szCs w:val="28"/>
        </w:rPr>
        <w:t xml:space="preserve"> на территории Ленинск-Кузнецкого городского округа, осуществляет  планирование и   координацию  муниципальных профориентационных мероприятий, осуществляет  взаимодействие организаций общего и профессионального образования с  </w:t>
      </w:r>
      <w:r w:rsidR="006267B9" w:rsidRPr="00055399">
        <w:rPr>
          <w:rFonts w:ascii="Times New Roman" w:hAnsi="Times New Roman" w:cs="Times New Roman"/>
          <w:sz w:val="28"/>
          <w:szCs w:val="28"/>
        </w:rPr>
        <w:t xml:space="preserve"> социальными </w:t>
      </w:r>
      <w:r w:rsidR="006267B9" w:rsidRPr="00055399">
        <w:rPr>
          <w:rFonts w:ascii="Times New Roman" w:eastAsia="Calibri" w:hAnsi="Times New Roman" w:cs="Times New Roman"/>
          <w:sz w:val="28"/>
          <w:szCs w:val="28"/>
        </w:rPr>
        <w:t xml:space="preserve"> партнерами, утверждает   муниципальный  план  работы  по профориентационной  работе</w:t>
      </w:r>
      <w:r w:rsidR="006267B9" w:rsidRPr="00055399">
        <w:rPr>
          <w:rFonts w:ascii="Times New Roman" w:hAnsi="Times New Roman" w:cs="Times New Roman"/>
          <w:sz w:val="28"/>
          <w:szCs w:val="28"/>
        </w:rPr>
        <w:t xml:space="preserve"> и социально-профессиональной адаптации</w:t>
      </w:r>
      <w:r w:rsidR="006267B9" w:rsidRPr="00055399">
        <w:rPr>
          <w:rFonts w:ascii="Times New Roman" w:eastAsia="Calibri" w:hAnsi="Times New Roman" w:cs="Times New Roman"/>
          <w:sz w:val="28"/>
          <w:szCs w:val="28"/>
        </w:rPr>
        <w:t>;</w:t>
      </w:r>
    </w:p>
    <w:p w:rsidR="006267B9" w:rsidRPr="00055399" w:rsidRDefault="006267B9" w:rsidP="00F42062">
      <w:pPr>
        <w:tabs>
          <w:tab w:val="left" w:pos="709"/>
        </w:tabs>
        <w:spacing w:after="0" w:line="360" w:lineRule="auto"/>
        <w:ind w:firstLine="709"/>
        <w:jc w:val="both"/>
        <w:rPr>
          <w:rFonts w:ascii="Times New Roman" w:eastAsia="Times New Roman" w:hAnsi="Times New Roman" w:cs="Times New Roman"/>
          <w:sz w:val="28"/>
          <w:szCs w:val="28"/>
        </w:rPr>
      </w:pPr>
      <w:r w:rsidRPr="00055399">
        <w:rPr>
          <w:rFonts w:ascii="Times New Roman" w:eastAsia="Times New Roman" w:hAnsi="Times New Roman" w:cs="Times New Roman"/>
          <w:b/>
          <w:sz w:val="28"/>
          <w:szCs w:val="28"/>
        </w:rPr>
        <w:t xml:space="preserve">Муниципальные органы опеки и попечительства </w:t>
      </w:r>
      <w:r w:rsidRPr="00055399">
        <w:rPr>
          <w:rFonts w:ascii="Times New Roman" w:eastAsia="Times New Roman" w:hAnsi="Times New Roman" w:cs="Times New Roman"/>
          <w:sz w:val="28"/>
          <w:szCs w:val="28"/>
        </w:rPr>
        <w:t>осуществляют защиту прав и интересов воспитанников</w:t>
      </w:r>
      <w:r w:rsidRPr="00055399">
        <w:rPr>
          <w:rFonts w:ascii="Times New Roman" w:eastAsia="Times New Roman" w:hAnsi="Times New Roman" w:cs="Times New Roman"/>
          <w:sz w:val="28"/>
          <w:szCs w:val="28"/>
          <w:lang w:eastAsia="ar-SA"/>
        </w:rPr>
        <w:t xml:space="preserve"> детских домов</w:t>
      </w:r>
      <w:r w:rsidRPr="00055399">
        <w:rPr>
          <w:rFonts w:ascii="Times New Roman" w:eastAsia="Times New Roman" w:hAnsi="Times New Roman" w:cs="Times New Roman"/>
          <w:sz w:val="28"/>
          <w:szCs w:val="28"/>
        </w:rPr>
        <w:t>, представляют  их законные интересы; осуществляют контроль за соблюдением  процедуры  поступления воспитанников</w:t>
      </w:r>
      <w:r w:rsidRPr="00055399">
        <w:rPr>
          <w:rFonts w:ascii="Times New Roman" w:eastAsia="Times New Roman" w:hAnsi="Times New Roman" w:cs="Times New Roman"/>
          <w:sz w:val="28"/>
          <w:szCs w:val="28"/>
          <w:lang w:eastAsia="ar-SA"/>
        </w:rPr>
        <w:t xml:space="preserve"> детских домов</w:t>
      </w:r>
      <w:r w:rsidRPr="00055399">
        <w:rPr>
          <w:rFonts w:ascii="Times New Roman" w:eastAsia="Times New Roman" w:hAnsi="Times New Roman" w:cs="Times New Roman"/>
          <w:sz w:val="28"/>
          <w:szCs w:val="28"/>
        </w:rPr>
        <w:t xml:space="preserve"> в  ООПиВО в соответствии с  Порядком взаимодействия образовательных организаций разных типов по сопровождению социально-профессиональной адаптации воспитанников и учащихся;  участвуют в разработке и реализации индивидуального плана сопровождения социально-профессиональной адаптации воспитанников; организуют контроль за  процессом социально-профессиональной адаптации воспитанников в ООПиВО; заключают с воспитанником (студентом) договор о сопровождении его  социально-профессиональной адаптации.</w:t>
      </w:r>
      <w:r w:rsidRPr="00055399">
        <w:rPr>
          <w:rFonts w:ascii="Times New Roman" w:eastAsia="Calibri" w:hAnsi="Times New Roman" w:cs="Times New Roman"/>
          <w:sz w:val="28"/>
          <w:szCs w:val="28"/>
        </w:rPr>
        <w:t xml:space="preserve"> </w:t>
      </w:r>
    </w:p>
    <w:p w:rsidR="006267B9" w:rsidRPr="00055399" w:rsidRDefault="006267B9" w:rsidP="00F42062">
      <w:pPr>
        <w:tabs>
          <w:tab w:val="left" w:pos="0"/>
          <w:tab w:val="left" w:pos="709"/>
          <w:tab w:val="left" w:pos="993"/>
        </w:tabs>
        <w:spacing w:after="0" w:line="360" w:lineRule="auto"/>
        <w:ind w:firstLine="709"/>
        <w:jc w:val="both"/>
        <w:textAlignment w:val="baseline"/>
        <w:rPr>
          <w:rFonts w:ascii="Times New Roman" w:eastAsia="Times New Roman" w:hAnsi="Times New Roman" w:cs="Times New Roman"/>
          <w:sz w:val="28"/>
          <w:szCs w:val="28"/>
        </w:rPr>
      </w:pPr>
      <w:r w:rsidRPr="00055399">
        <w:rPr>
          <w:rFonts w:ascii="Times New Roman" w:eastAsia="Times New Roman" w:hAnsi="Times New Roman" w:cs="Times New Roman"/>
          <w:b/>
          <w:sz w:val="28"/>
          <w:szCs w:val="28"/>
        </w:rPr>
        <w:t xml:space="preserve"> Организация для детей-сирот</w:t>
      </w:r>
      <w:r w:rsidRPr="00055399">
        <w:rPr>
          <w:rFonts w:ascii="Times New Roman" w:eastAsia="Times New Roman" w:hAnsi="Times New Roman" w:cs="Times New Roman"/>
          <w:sz w:val="28"/>
          <w:szCs w:val="28"/>
        </w:rPr>
        <w:t xml:space="preserve">    организует работу по сопровождению социально-профессиональной адаптации  своих  воспитанников через  создание  условий, приближенных к семейным;    </w:t>
      </w:r>
    </w:p>
    <w:p w:rsidR="006267B9" w:rsidRPr="00055399" w:rsidRDefault="006267B9" w:rsidP="00F42062">
      <w:pPr>
        <w:autoSpaceDE w:val="0"/>
        <w:autoSpaceDN w:val="0"/>
        <w:adjustRightInd w:val="0"/>
        <w:spacing w:after="0" w:line="360" w:lineRule="auto"/>
        <w:jc w:val="both"/>
        <w:rPr>
          <w:rFonts w:ascii="Times New Roman" w:hAnsi="Times New Roman" w:cs="Times New Roman"/>
          <w:sz w:val="28"/>
          <w:szCs w:val="28"/>
        </w:rPr>
      </w:pPr>
      <w:r w:rsidRPr="00055399">
        <w:rPr>
          <w:rFonts w:ascii="Times New Roman" w:hAnsi="Times New Roman" w:cs="Times New Roman"/>
          <w:sz w:val="28"/>
          <w:szCs w:val="28"/>
        </w:rPr>
        <w:t xml:space="preserve">разрабатывает и реализует индивидуальные планы сопровождения социально-профессиональной адаптации воспитанников, подготовки  их к самостоятельной жизни; формирует пакет необходимых документов для поступления воспитанников, окончивших общеобразовательную организацию, в ООПиВО в соответствии с  Порядком взаимодействия образовательных организаций разных типов по сопровождению социально-профессиональной адаптации воспитанников и учащихся; </w:t>
      </w:r>
      <w:r w:rsidRPr="00055399">
        <w:rPr>
          <w:rFonts w:ascii="Times New Roman" w:eastAsia="Times New Roman" w:hAnsi="Times New Roman" w:cs="Times New Roman"/>
          <w:sz w:val="28"/>
          <w:szCs w:val="28"/>
        </w:rPr>
        <w:t xml:space="preserve">заключает договоры с общеобразовательными организациями  </w:t>
      </w:r>
      <w:r w:rsidRPr="00055399">
        <w:rPr>
          <w:rFonts w:ascii="Times New Roman" w:eastAsia="Calibri" w:hAnsi="Times New Roman" w:cs="Times New Roman"/>
          <w:sz w:val="28"/>
          <w:szCs w:val="28"/>
        </w:rPr>
        <w:t xml:space="preserve">и </w:t>
      </w:r>
      <w:r w:rsidRPr="00055399">
        <w:rPr>
          <w:rFonts w:ascii="Times New Roman" w:hAnsi="Times New Roman" w:cs="Times New Roman"/>
          <w:sz w:val="28"/>
          <w:szCs w:val="28"/>
        </w:rPr>
        <w:t xml:space="preserve">ООПиВО </w:t>
      </w:r>
      <w:r w:rsidRPr="00055399">
        <w:rPr>
          <w:rFonts w:ascii="Times New Roman" w:eastAsia="Calibri" w:hAnsi="Times New Roman" w:cs="Times New Roman"/>
          <w:sz w:val="28"/>
          <w:szCs w:val="28"/>
        </w:rPr>
        <w:t xml:space="preserve">по сопровождению социально-профессиональной адаптации воспитанников; </w:t>
      </w:r>
      <w:r w:rsidRPr="00055399">
        <w:rPr>
          <w:rFonts w:ascii="Times New Roman" w:hAnsi="Times New Roman" w:cs="Times New Roman"/>
          <w:sz w:val="28"/>
          <w:szCs w:val="28"/>
        </w:rPr>
        <w:t>осуществляет информационное обеспечение процесса выбора профессии воспитанниками; определяет кураторов, осуществляющих сопровождение социально-профессиональной адаптации воспитанников; осуществляет взаимодействие  с органами  опеки и попечительства по месту жительства(или  учебы) по вопросам социально-профессиональной адаптации; оказывает социально-правовую, психолого-педагогическую</w:t>
      </w:r>
      <w:r w:rsidRPr="00055399">
        <w:rPr>
          <w:rFonts w:ascii="Times New Roman" w:eastAsia="Calibri" w:hAnsi="Times New Roman" w:cs="Times New Roman"/>
          <w:i/>
          <w:sz w:val="28"/>
          <w:szCs w:val="28"/>
        </w:rPr>
        <w:t xml:space="preserve"> </w:t>
      </w:r>
      <w:r w:rsidRPr="00055399">
        <w:rPr>
          <w:rFonts w:ascii="Times New Roman" w:hAnsi="Times New Roman" w:cs="Times New Roman"/>
          <w:sz w:val="28"/>
          <w:szCs w:val="28"/>
        </w:rPr>
        <w:t>помощь воспитанникам –студентам.</w:t>
      </w:r>
    </w:p>
    <w:p w:rsidR="006267B9" w:rsidRPr="00055399" w:rsidRDefault="006267B9" w:rsidP="00F42062">
      <w:pPr>
        <w:tabs>
          <w:tab w:val="left" w:pos="709"/>
        </w:tabs>
        <w:spacing w:after="0" w:line="360" w:lineRule="auto"/>
        <w:ind w:firstLine="709"/>
        <w:rPr>
          <w:rFonts w:ascii="Times New Roman" w:eastAsia="Times New Roman" w:hAnsi="Times New Roman" w:cs="Times New Roman"/>
          <w:sz w:val="28"/>
          <w:szCs w:val="28"/>
        </w:rPr>
      </w:pPr>
      <w:r w:rsidRPr="00055399">
        <w:rPr>
          <w:rFonts w:ascii="Times New Roman" w:eastAsia="Times New Roman" w:hAnsi="Times New Roman" w:cs="Times New Roman"/>
          <w:b/>
          <w:spacing w:val="2"/>
          <w:sz w:val="28"/>
          <w:szCs w:val="28"/>
        </w:rPr>
        <w:t xml:space="preserve"> Обще</w:t>
      </w:r>
      <w:r w:rsidRPr="00055399">
        <w:rPr>
          <w:rFonts w:ascii="Times New Roman" w:eastAsia="Times New Roman" w:hAnsi="Times New Roman" w:cs="Times New Roman"/>
          <w:b/>
          <w:sz w:val="28"/>
          <w:szCs w:val="28"/>
        </w:rPr>
        <w:t xml:space="preserve">образовательная организация </w:t>
      </w:r>
      <w:r w:rsidRPr="00055399">
        <w:rPr>
          <w:rFonts w:ascii="Times New Roman" w:eastAsia="Times New Roman" w:hAnsi="Times New Roman" w:cs="Times New Roman"/>
          <w:spacing w:val="2"/>
          <w:sz w:val="28"/>
          <w:szCs w:val="28"/>
        </w:rPr>
        <w:t xml:space="preserve"> р</w:t>
      </w:r>
      <w:r w:rsidRPr="00055399">
        <w:rPr>
          <w:rFonts w:ascii="Times New Roman" w:eastAsia="Times New Roman" w:hAnsi="Times New Roman" w:cs="Times New Roman"/>
          <w:sz w:val="28"/>
          <w:szCs w:val="28"/>
        </w:rPr>
        <w:t>азрабатывает и утверждает  программу сопровождения социально-профессиональной адаптации; обучающихся и воспитанников  совместно с Организацией для детей-сирот;</w:t>
      </w:r>
      <w:r w:rsidRPr="00055399">
        <w:rPr>
          <w:rFonts w:ascii="Times New Roman" w:eastAsia="Times New Roman" w:hAnsi="Times New Roman" w:cs="Times New Roman"/>
          <w:i/>
          <w:sz w:val="28"/>
          <w:szCs w:val="28"/>
        </w:rPr>
        <w:t xml:space="preserve"> </w:t>
      </w:r>
    </w:p>
    <w:p w:rsidR="006267B9" w:rsidRPr="00055399" w:rsidRDefault="006267B9" w:rsidP="00F42062">
      <w:pPr>
        <w:tabs>
          <w:tab w:val="left" w:pos="0"/>
          <w:tab w:val="left" w:pos="993"/>
        </w:tabs>
        <w:spacing w:after="0" w:line="360" w:lineRule="auto"/>
        <w:ind w:firstLine="709"/>
        <w:jc w:val="both"/>
        <w:rPr>
          <w:rFonts w:ascii="Times New Roman" w:eastAsia="Times New Roman" w:hAnsi="Times New Roman" w:cs="Times New Roman"/>
          <w:sz w:val="28"/>
          <w:szCs w:val="28"/>
        </w:rPr>
      </w:pPr>
      <w:r w:rsidRPr="00055399">
        <w:rPr>
          <w:rFonts w:ascii="Times New Roman" w:eastAsia="Times New Roman" w:hAnsi="Times New Roman" w:cs="Times New Roman"/>
          <w:sz w:val="28"/>
          <w:szCs w:val="28"/>
        </w:rPr>
        <w:t xml:space="preserve">разрабатывает и реализует </w:t>
      </w:r>
      <w:r w:rsidRPr="00055399">
        <w:rPr>
          <w:rFonts w:ascii="Times New Roman" w:eastAsia="Times New Roman" w:hAnsi="Times New Roman" w:cs="Times New Roman"/>
          <w:spacing w:val="2"/>
          <w:sz w:val="28"/>
          <w:szCs w:val="28"/>
        </w:rPr>
        <w:t>образовательные программы элективных курсов, дополнительных образовательных программ (кружков, студий, секций); осуществляет предпрофильную подготовку и профильное обучение обучающихся</w:t>
      </w:r>
      <w:r w:rsidRPr="00055399">
        <w:rPr>
          <w:rFonts w:ascii="Times New Roman" w:eastAsia="Times New Roman" w:hAnsi="Times New Roman" w:cs="Times New Roman"/>
          <w:sz w:val="28"/>
          <w:szCs w:val="28"/>
        </w:rPr>
        <w:t xml:space="preserve"> и воспитанников;  организует и проводит профориентационные мероприятия, профпробы для обучающихся и воспитанников с целью их социально-профессиональной адаптации; оказывает социально-правовую, психолого-педагогическую</w:t>
      </w:r>
      <w:r w:rsidRPr="00055399">
        <w:rPr>
          <w:rFonts w:ascii="Times New Roman" w:eastAsia="Calibri" w:hAnsi="Times New Roman" w:cs="Times New Roman"/>
          <w:i/>
          <w:sz w:val="28"/>
          <w:szCs w:val="28"/>
        </w:rPr>
        <w:t xml:space="preserve"> </w:t>
      </w:r>
      <w:r w:rsidRPr="00055399">
        <w:rPr>
          <w:rFonts w:ascii="Times New Roman" w:eastAsia="Times New Roman" w:hAnsi="Times New Roman" w:cs="Times New Roman"/>
          <w:sz w:val="28"/>
          <w:szCs w:val="28"/>
        </w:rPr>
        <w:t>помощь  обучающимся и воспитанникам; взаимодействует по сопровождению социально-профессиональной адаптации учащихся и воспитанников со специалистами муниципальных органов опеки и попечительства, педагогическими работниками ООПиВО и другими  заинтересованными лицами.</w:t>
      </w:r>
    </w:p>
    <w:p w:rsidR="006267B9" w:rsidRPr="00055399" w:rsidRDefault="006267B9" w:rsidP="00F42062">
      <w:pPr>
        <w:shd w:val="clear" w:color="auto" w:fill="FFFFFF"/>
        <w:tabs>
          <w:tab w:val="left" w:pos="709"/>
        </w:tabs>
        <w:spacing w:after="0" w:line="360" w:lineRule="auto"/>
        <w:ind w:firstLine="709"/>
        <w:jc w:val="both"/>
        <w:textAlignment w:val="baseline"/>
        <w:rPr>
          <w:rFonts w:ascii="Times New Roman" w:hAnsi="Times New Roman" w:cs="Times New Roman"/>
          <w:sz w:val="28"/>
          <w:szCs w:val="28"/>
        </w:rPr>
      </w:pPr>
      <w:r w:rsidRPr="00055399">
        <w:rPr>
          <w:rFonts w:ascii="Times New Roman" w:eastAsia="Times New Roman" w:hAnsi="Times New Roman" w:cs="Times New Roman"/>
          <w:spacing w:val="2"/>
          <w:sz w:val="28"/>
          <w:szCs w:val="28"/>
        </w:rPr>
        <w:t xml:space="preserve"> </w:t>
      </w:r>
      <w:r w:rsidRPr="00055399">
        <w:rPr>
          <w:rFonts w:ascii="Times New Roman" w:hAnsi="Times New Roman" w:cs="Times New Roman"/>
          <w:b/>
          <w:sz w:val="28"/>
          <w:szCs w:val="28"/>
        </w:rPr>
        <w:t xml:space="preserve">Образовательные организации профессионального и высшего образования (ООПиВО)  </w:t>
      </w:r>
      <w:r w:rsidRPr="00055399">
        <w:rPr>
          <w:rFonts w:ascii="Times New Roman" w:hAnsi="Times New Roman" w:cs="Times New Roman"/>
          <w:sz w:val="28"/>
          <w:szCs w:val="28"/>
        </w:rPr>
        <w:t xml:space="preserve">назначают кураторов  для оказания помощи в социально-профессиональной адаптации, зачисленных  воспитанников Организаций для детей-сирот и обучающихся; </w:t>
      </w:r>
      <w:r w:rsidRPr="00055399">
        <w:rPr>
          <w:rFonts w:ascii="Times New Roman" w:eastAsia="Times New Roman" w:hAnsi="Times New Roman" w:cs="Times New Roman"/>
          <w:spacing w:val="2"/>
          <w:sz w:val="28"/>
          <w:szCs w:val="28"/>
        </w:rPr>
        <w:t>формируют базу данных студентов-сирот, поступивших в</w:t>
      </w:r>
      <w:r w:rsidRPr="00055399">
        <w:rPr>
          <w:rFonts w:ascii="Times New Roman" w:hAnsi="Times New Roman" w:cs="Times New Roman"/>
          <w:sz w:val="28"/>
          <w:szCs w:val="28"/>
        </w:rPr>
        <w:t xml:space="preserve"> ООПиВО;</w:t>
      </w:r>
      <w:r w:rsidRPr="00055399">
        <w:rPr>
          <w:rFonts w:ascii="Times New Roman" w:eastAsia="Times New Roman" w:hAnsi="Times New Roman" w:cs="Times New Roman"/>
          <w:spacing w:val="2"/>
          <w:sz w:val="28"/>
          <w:szCs w:val="28"/>
        </w:rPr>
        <w:t xml:space="preserve"> </w:t>
      </w:r>
      <w:r w:rsidRPr="00055399">
        <w:rPr>
          <w:rFonts w:ascii="Times New Roman" w:hAnsi="Times New Roman" w:cs="Times New Roman"/>
          <w:sz w:val="28"/>
          <w:szCs w:val="28"/>
        </w:rPr>
        <w:t xml:space="preserve"> составляют индивидуальные планы </w:t>
      </w:r>
      <w:r w:rsidRPr="00055399">
        <w:rPr>
          <w:rFonts w:ascii="Times New Roman" w:eastAsia="Times New Roman" w:hAnsi="Times New Roman" w:cs="Times New Roman"/>
          <w:spacing w:val="2"/>
          <w:sz w:val="28"/>
          <w:szCs w:val="28"/>
        </w:rPr>
        <w:t xml:space="preserve">сопровождения социально-профессиональной  адаптации воспитанников и учащихся; </w:t>
      </w:r>
      <w:r w:rsidRPr="00055399">
        <w:rPr>
          <w:rFonts w:ascii="Times New Roman" w:hAnsi="Times New Roman" w:cs="Times New Roman"/>
          <w:spacing w:val="2"/>
          <w:sz w:val="28"/>
          <w:szCs w:val="28"/>
        </w:rPr>
        <w:t xml:space="preserve">проводят работу по организации производственной преддипломной практики; </w:t>
      </w:r>
      <w:r w:rsidRPr="00055399">
        <w:rPr>
          <w:rFonts w:ascii="Times New Roman" w:hAnsi="Times New Roman" w:cs="Times New Roman"/>
          <w:sz w:val="28"/>
          <w:szCs w:val="28"/>
        </w:rPr>
        <w:t>организуют работу по содействию трудоустройству  студентов.</w:t>
      </w:r>
    </w:p>
    <w:p w:rsidR="0068192A" w:rsidRPr="000671F7" w:rsidRDefault="0068192A" w:rsidP="00F42062">
      <w:pPr>
        <w:spacing w:after="0" w:line="360" w:lineRule="auto"/>
        <w:ind w:firstLine="709"/>
        <w:jc w:val="both"/>
        <w:rPr>
          <w:rFonts w:ascii="Times New Roman" w:hAnsi="Times New Roman" w:cs="Times New Roman"/>
          <w:sz w:val="28"/>
          <w:szCs w:val="28"/>
        </w:rPr>
      </w:pPr>
      <w:r w:rsidRPr="0068192A">
        <w:rPr>
          <w:rFonts w:ascii="Times New Roman" w:hAnsi="Times New Roman" w:cs="Times New Roman"/>
          <w:b/>
          <w:sz w:val="28"/>
          <w:szCs w:val="28"/>
        </w:rPr>
        <w:t xml:space="preserve">Отделение ГОО </w:t>
      </w:r>
      <w:r w:rsidR="000671F7">
        <w:rPr>
          <w:rFonts w:ascii="Times New Roman" w:hAnsi="Times New Roman" w:cs="Times New Roman"/>
          <w:b/>
          <w:sz w:val="28"/>
          <w:szCs w:val="28"/>
        </w:rPr>
        <w:t xml:space="preserve">«Кузбасский </w:t>
      </w:r>
      <w:r w:rsidRPr="0068192A">
        <w:rPr>
          <w:rFonts w:ascii="Times New Roman" w:hAnsi="Times New Roman" w:cs="Times New Roman"/>
          <w:b/>
          <w:sz w:val="28"/>
          <w:szCs w:val="28"/>
        </w:rPr>
        <w:t>РЦППМС</w:t>
      </w:r>
      <w:r w:rsidR="000671F7">
        <w:rPr>
          <w:rFonts w:ascii="Times New Roman" w:hAnsi="Times New Roman" w:cs="Times New Roman"/>
          <w:b/>
          <w:sz w:val="28"/>
          <w:szCs w:val="28"/>
        </w:rPr>
        <w:t xml:space="preserve">» </w:t>
      </w:r>
      <w:r w:rsidR="000671F7">
        <w:rPr>
          <w:rFonts w:ascii="Times New Roman" w:hAnsi="Times New Roman" w:cs="Times New Roman"/>
          <w:sz w:val="28"/>
          <w:szCs w:val="28"/>
        </w:rPr>
        <w:t xml:space="preserve">осуществляет психолого-педагогическое, профориентационное сопровождение обучающихся в период профессионального самоопределения и социально-профессиональной адаптации </w:t>
      </w:r>
      <w:r w:rsidR="000671F7" w:rsidRPr="000671F7">
        <w:rPr>
          <w:rFonts w:ascii="Times New Roman" w:hAnsi="Times New Roman" w:cs="Times New Roman"/>
          <w:sz w:val="28"/>
          <w:szCs w:val="28"/>
        </w:rPr>
        <w:t>воспитанников и учащихся</w:t>
      </w:r>
      <w:r w:rsidR="000671F7">
        <w:rPr>
          <w:rFonts w:ascii="Times New Roman" w:hAnsi="Times New Roman" w:cs="Times New Roman"/>
          <w:sz w:val="28"/>
          <w:szCs w:val="28"/>
        </w:rPr>
        <w:t xml:space="preserve"> (информирование, консультирование, диагностика, психологическая поддержка).</w:t>
      </w:r>
    </w:p>
    <w:p w:rsidR="006267B9" w:rsidRPr="00055399" w:rsidRDefault="006267B9" w:rsidP="00F42062">
      <w:pPr>
        <w:spacing w:after="0" w:line="360" w:lineRule="auto"/>
        <w:ind w:firstLine="709"/>
        <w:jc w:val="both"/>
        <w:rPr>
          <w:rFonts w:ascii="Times New Roman" w:hAnsi="Times New Roman" w:cs="Times New Roman"/>
          <w:sz w:val="28"/>
          <w:szCs w:val="28"/>
        </w:rPr>
      </w:pPr>
      <w:r w:rsidRPr="00055399">
        <w:rPr>
          <w:rFonts w:ascii="Times New Roman" w:hAnsi="Times New Roman" w:cs="Times New Roman"/>
          <w:b/>
          <w:sz w:val="28"/>
          <w:szCs w:val="28"/>
        </w:rPr>
        <w:t>Социальные партнеры</w:t>
      </w:r>
      <w:r w:rsidRPr="00055399">
        <w:rPr>
          <w:rFonts w:ascii="Times New Roman" w:hAnsi="Times New Roman" w:cs="Times New Roman"/>
          <w:sz w:val="28"/>
          <w:szCs w:val="28"/>
        </w:rPr>
        <w:t xml:space="preserve"> предоставляют  рабочие  места  для  прохождения производственной  практики  обучающимся ( воспитанников)  профессиональных  образовательных организаций; назначают наставников для оказания помощи в социально-профессиональной адаптации выпускников  ООПиВО ; </w:t>
      </w:r>
      <w:r w:rsidRPr="00055399">
        <w:rPr>
          <w:rFonts w:ascii="Times New Roman" w:eastAsia="Calibri" w:hAnsi="Times New Roman" w:cs="Times New Roman"/>
          <w:sz w:val="28"/>
          <w:szCs w:val="28"/>
        </w:rPr>
        <w:t xml:space="preserve">организуют и проводят практико-ориентированные профориентационные мероприятия с обучающимися  и воспитанниками организаций  общего и профессионального образования;  </w:t>
      </w:r>
      <w:r w:rsidRPr="00055399">
        <w:rPr>
          <w:rFonts w:ascii="Times New Roman" w:hAnsi="Times New Roman" w:cs="Times New Roman"/>
          <w:sz w:val="28"/>
          <w:szCs w:val="28"/>
        </w:rPr>
        <w:t xml:space="preserve">проводят профориентацию </w:t>
      </w:r>
      <w:r w:rsidRPr="00055399">
        <w:rPr>
          <w:rFonts w:ascii="Times New Roman" w:eastAsia="Calibri" w:hAnsi="Times New Roman" w:cs="Times New Roman"/>
          <w:sz w:val="28"/>
          <w:szCs w:val="28"/>
        </w:rPr>
        <w:t>обучающихся  организаций  общего образования на профессии  их профессиональной сферы; заключают договоры с обучающимися организаций общего и профессионального образования для целевого поступления в ООПиВО.</w:t>
      </w:r>
    </w:p>
    <w:p w:rsidR="00FA2E72" w:rsidRPr="00055399" w:rsidRDefault="00FA2E72" w:rsidP="00F42062">
      <w:pPr>
        <w:tabs>
          <w:tab w:val="left" w:pos="1100"/>
        </w:tabs>
        <w:spacing w:after="0" w:line="360" w:lineRule="auto"/>
        <w:rPr>
          <w:rFonts w:ascii="Times New Roman" w:hAnsi="Times New Roman" w:cs="Times New Roman"/>
          <w:sz w:val="28"/>
          <w:szCs w:val="28"/>
        </w:rPr>
      </w:pPr>
    </w:p>
    <w:p w:rsidR="00FA2E72" w:rsidRPr="00055399" w:rsidRDefault="00FA2E72" w:rsidP="00F42062">
      <w:pPr>
        <w:spacing w:after="0" w:line="360" w:lineRule="auto"/>
        <w:ind w:firstLine="708"/>
        <w:jc w:val="both"/>
        <w:rPr>
          <w:rFonts w:ascii="Times New Roman" w:hAnsi="Times New Roman" w:cs="Times New Roman"/>
          <w:sz w:val="28"/>
          <w:szCs w:val="28"/>
        </w:rPr>
      </w:pPr>
      <w:r w:rsidRPr="00055399">
        <w:rPr>
          <w:rFonts w:ascii="Times New Roman" w:hAnsi="Times New Roman" w:cs="Times New Roman"/>
          <w:sz w:val="28"/>
          <w:szCs w:val="28"/>
        </w:rPr>
        <w:t>Результаты</w:t>
      </w:r>
      <w:r w:rsidR="00B160C0" w:rsidRPr="00055399">
        <w:rPr>
          <w:rFonts w:ascii="Times New Roman" w:hAnsi="Times New Roman" w:cs="Times New Roman"/>
          <w:sz w:val="28"/>
          <w:szCs w:val="28"/>
        </w:rPr>
        <w:t xml:space="preserve"> </w:t>
      </w:r>
      <w:r w:rsidRPr="00055399">
        <w:rPr>
          <w:rFonts w:ascii="Times New Roman" w:hAnsi="Times New Roman" w:cs="Times New Roman"/>
          <w:sz w:val="28"/>
          <w:szCs w:val="28"/>
        </w:rPr>
        <w:t>экспериментальной работы нашли отражение в публикациях педагогических работников образовательных организаций</w:t>
      </w:r>
      <w:r w:rsidR="00B160C0" w:rsidRPr="00055399">
        <w:rPr>
          <w:rFonts w:ascii="Times New Roman" w:hAnsi="Times New Roman" w:cs="Times New Roman"/>
          <w:sz w:val="28"/>
          <w:szCs w:val="28"/>
        </w:rPr>
        <w:t>:</w:t>
      </w:r>
    </w:p>
    <w:p w:rsidR="00B160C0" w:rsidRPr="00055399" w:rsidRDefault="00F42062" w:rsidP="00F42062">
      <w:pPr>
        <w:spacing w:after="0" w:line="360" w:lineRule="auto"/>
        <w:ind w:firstLine="426"/>
        <w:jc w:val="both"/>
        <w:rPr>
          <w:rFonts w:ascii="Times New Roman" w:hAnsi="Times New Roman" w:cs="Times New Roman"/>
          <w:sz w:val="28"/>
          <w:szCs w:val="28"/>
        </w:rPr>
      </w:pPr>
      <w:r w:rsidRPr="00055399">
        <w:rPr>
          <w:rFonts w:ascii="Times New Roman" w:hAnsi="Times New Roman" w:cs="Times New Roman"/>
          <w:sz w:val="28"/>
          <w:szCs w:val="28"/>
        </w:rPr>
        <w:t xml:space="preserve">1. </w:t>
      </w:r>
      <w:r w:rsidR="00B160C0" w:rsidRPr="00055399">
        <w:rPr>
          <w:rFonts w:ascii="Times New Roman" w:hAnsi="Times New Roman" w:cs="Times New Roman"/>
          <w:sz w:val="28"/>
          <w:szCs w:val="28"/>
        </w:rPr>
        <w:t xml:space="preserve">Булдакова, А. С. Портфолио обучающегося общеобразовательной организации [Текст] / А. С. Булдакова, Г. Н. Попова // Профессиональное образование и занятость молодёжи: </w:t>
      </w:r>
      <w:r w:rsidR="00B160C0" w:rsidRPr="00055399">
        <w:rPr>
          <w:rFonts w:ascii="Times New Roman" w:hAnsi="Times New Roman" w:cs="Times New Roman"/>
          <w:sz w:val="28"/>
          <w:szCs w:val="28"/>
          <w:lang w:val="en-US"/>
        </w:rPr>
        <w:t>XXI</w:t>
      </w:r>
      <w:r w:rsidR="00B160C0" w:rsidRPr="00055399">
        <w:rPr>
          <w:rFonts w:ascii="Times New Roman" w:hAnsi="Times New Roman" w:cs="Times New Roman"/>
          <w:sz w:val="28"/>
          <w:szCs w:val="28"/>
        </w:rPr>
        <w:t xml:space="preserve"> век. Актуальные направления развития системы профессиональной ориентации учащейся молодежи : мат-лы Междунар. науч.-практ. конф. (Кемерово, 15-16 марта 2017 г.) : в 2 ч. Ч. 1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 : ГБУ ДПО «КРИРПО», 2017. – С. 22-24.</w:t>
      </w:r>
    </w:p>
    <w:p w:rsidR="00EC7C44" w:rsidRPr="00055399" w:rsidRDefault="00F42062" w:rsidP="00EC7C44">
      <w:pPr>
        <w:spacing w:after="0" w:line="360" w:lineRule="auto"/>
        <w:ind w:firstLine="426"/>
        <w:jc w:val="both"/>
        <w:rPr>
          <w:rFonts w:ascii="Times New Roman" w:hAnsi="Times New Roman" w:cs="Times New Roman"/>
          <w:sz w:val="28"/>
          <w:szCs w:val="28"/>
        </w:rPr>
      </w:pPr>
      <w:r w:rsidRPr="00055399">
        <w:rPr>
          <w:rFonts w:ascii="Times New Roman" w:hAnsi="Times New Roman" w:cs="Times New Roman"/>
          <w:sz w:val="28"/>
          <w:szCs w:val="28"/>
        </w:rPr>
        <w:t xml:space="preserve">2. </w:t>
      </w:r>
      <w:r w:rsidR="00B160C0" w:rsidRPr="00055399">
        <w:rPr>
          <w:rFonts w:ascii="Times New Roman" w:hAnsi="Times New Roman" w:cs="Times New Roman"/>
          <w:sz w:val="28"/>
          <w:szCs w:val="28"/>
        </w:rPr>
        <w:t xml:space="preserve">Копейкина, Л. М. Возможности использования «Опросника социальных навыков» как инструмента планирования профориентационной работы [Текст] / Л. М. Копейкина // </w:t>
      </w:r>
    </w:p>
    <w:p w:rsidR="00B160C0" w:rsidRPr="00055399" w:rsidRDefault="00B160C0" w:rsidP="00EC7C44">
      <w:pPr>
        <w:spacing w:after="0" w:line="360" w:lineRule="auto"/>
        <w:ind w:firstLine="426"/>
        <w:jc w:val="both"/>
        <w:rPr>
          <w:rFonts w:ascii="Times New Roman" w:hAnsi="Times New Roman" w:cs="Times New Roman"/>
          <w:sz w:val="28"/>
          <w:szCs w:val="28"/>
        </w:rPr>
      </w:pPr>
      <w:r w:rsidRPr="00055399">
        <w:rPr>
          <w:rFonts w:ascii="Times New Roman" w:hAnsi="Times New Roman" w:cs="Times New Roman"/>
          <w:sz w:val="28"/>
          <w:szCs w:val="28"/>
        </w:rPr>
        <w:t>Профессиональное образование и занятость молодёжи: XXI век. Актуальные направления развития системы профессиональной ориентации учащейся молодежи : мат-лы Междунар. науч.-практ. конф. (Кемерово, 15-16 марта 2017 г.) : в 2 ч. Ч. 1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 : ГБУ ДПО «КРИРПО», 2017. – С. 44-45.</w:t>
      </w:r>
    </w:p>
    <w:p w:rsidR="00B160C0" w:rsidRPr="00055399" w:rsidRDefault="00F42062" w:rsidP="00F42062">
      <w:pPr>
        <w:spacing w:after="0" w:line="360" w:lineRule="auto"/>
        <w:ind w:firstLine="360"/>
        <w:jc w:val="both"/>
        <w:rPr>
          <w:rFonts w:ascii="Times New Roman" w:hAnsi="Times New Roman" w:cs="Times New Roman"/>
          <w:sz w:val="28"/>
          <w:szCs w:val="28"/>
        </w:rPr>
      </w:pPr>
      <w:r w:rsidRPr="00055399">
        <w:rPr>
          <w:rFonts w:ascii="Times New Roman" w:hAnsi="Times New Roman" w:cs="Times New Roman"/>
          <w:sz w:val="28"/>
          <w:szCs w:val="28"/>
        </w:rPr>
        <w:t xml:space="preserve">3. </w:t>
      </w:r>
      <w:r w:rsidR="00B160C0" w:rsidRPr="00055399">
        <w:rPr>
          <w:rFonts w:ascii="Times New Roman" w:hAnsi="Times New Roman" w:cs="Times New Roman"/>
          <w:sz w:val="28"/>
          <w:szCs w:val="28"/>
        </w:rPr>
        <w:t>Рылова, Н. Т. Сопровождение социально-профессиональной адаптации воспитанников организации для детей-сирот и детей, оставшихся без попечения родителей [Текст] / Н. Т. Рылова, Е. П. Кривцова // Образование. Карьера. Общество. – 2017. - № 2. – С. 28- 30.</w:t>
      </w:r>
    </w:p>
    <w:p w:rsidR="00094379" w:rsidRPr="00055399" w:rsidRDefault="00F42062" w:rsidP="00F42062">
      <w:pPr>
        <w:spacing w:after="0" w:line="360" w:lineRule="auto"/>
        <w:ind w:firstLine="360"/>
        <w:jc w:val="both"/>
        <w:rPr>
          <w:rFonts w:ascii="Times New Roman" w:hAnsi="Times New Roman" w:cs="Times New Roman"/>
          <w:bCs/>
          <w:color w:val="000000"/>
          <w:sz w:val="28"/>
          <w:szCs w:val="28"/>
        </w:rPr>
      </w:pPr>
      <w:r w:rsidRPr="00055399">
        <w:rPr>
          <w:rFonts w:ascii="Times New Roman" w:hAnsi="Times New Roman" w:cs="Times New Roman"/>
          <w:bCs/>
          <w:color w:val="000000"/>
          <w:sz w:val="28"/>
          <w:szCs w:val="28"/>
        </w:rPr>
        <w:t xml:space="preserve">4. </w:t>
      </w:r>
      <w:r w:rsidR="00094379" w:rsidRPr="00055399">
        <w:rPr>
          <w:rFonts w:ascii="Times New Roman" w:hAnsi="Times New Roman" w:cs="Times New Roman"/>
          <w:bCs/>
          <w:color w:val="000000"/>
          <w:sz w:val="28"/>
          <w:szCs w:val="28"/>
        </w:rPr>
        <w:t>Дементьева, Н. И. Особенности выбора профессии воспитанников детского дома [Электронный ресурс] / Н. И. Дементьева, Е. Н. Мухарева // Научная школа общей и вузовской педагогики в Кузбассе: вехи становления, перспективы развития: мат-лы Всерос. науч.-практич. конф. – Кемерово : ГБУ ДПО «КРИРПО», 2017. – 1 электрон. опт. диск. (</w:t>
      </w:r>
      <w:r w:rsidR="00094379" w:rsidRPr="00055399">
        <w:rPr>
          <w:rFonts w:ascii="Times New Roman" w:hAnsi="Times New Roman" w:cs="Times New Roman"/>
          <w:bCs/>
          <w:color w:val="000000"/>
          <w:sz w:val="28"/>
          <w:szCs w:val="28"/>
          <w:lang w:val="en-US"/>
        </w:rPr>
        <w:t>CD</w:t>
      </w:r>
      <w:r w:rsidR="00094379" w:rsidRPr="00055399">
        <w:rPr>
          <w:rFonts w:ascii="Times New Roman" w:hAnsi="Times New Roman" w:cs="Times New Roman"/>
          <w:bCs/>
          <w:color w:val="000000"/>
          <w:sz w:val="28"/>
          <w:szCs w:val="28"/>
        </w:rPr>
        <w:t>-</w:t>
      </w:r>
      <w:r w:rsidR="00094379" w:rsidRPr="00055399">
        <w:rPr>
          <w:rFonts w:ascii="Times New Roman" w:hAnsi="Times New Roman" w:cs="Times New Roman"/>
          <w:bCs/>
          <w:color w:val="000000"/>
          <w:sz w:val="28"/>
          <w:szCs w:val="28"/>
          <w:lang w:val="en-US"/>
        </w:rPr>
        <w:t>R</w:t>
      </w:r>
      <w:r w:rsidR="00094379" w:rsidRPr="00055399">
        <w:rPr>
          <w:rFonts w:ascii="Times New Roman" w:hAnsi="Times New Roman" w:cs="Times New Roman"/>
          <w:bCs/>
          <w:color w:val="000000"/>
          <w:sz w:val="28"/>
          <w:szCs w:val="28"/>
        </w:rPr>
        <w:t xml:space="preserve">). </w:t>
      </w:r>
    </w:p>
    <w:p w:rsidR="00094379" w:rsidRPr="00055399" w:rsidRDefault="00F42062" w:rsidP="00F42062">
      <w:pPr>
        <w:spacing w:after="0" w:line="360" w:lineRule="auto"/>
        <w:ind w:firstLine="360"/>
        <w:jc w:val="both"/>
        <w:rPr>
          <w:rFonts w:ascii="Times New Roman" w:hAnsi="Times New Roman" w:cs="Times New Roman"/>
          <w:bCs/>
          <w:color w:val="000000"/>
          <w:sz w:val="28"/>
          <w:szCs w:val="28"/>
        </w:rPr>
      </w:pPr>
      <w:r w:rsidRPr="00055399">
        <w:rPr>
          <w:rFonts w:ascii="Times New Roman" w:hAnsi="Times New Roman" w:cs="Times New Roman"/>
          <w:bCs/>
          <w:color w:val="000000"/>
          <w:sz w:val="28"/>
          <w:szCs w:val="28"/>
        </w:rPr>
        <w:t xml:space="preserve">5. </w:t>
      </w:r>
      <w:r w:rsidR="00094379" w:rsidRPr="00055399">
        <w:rPr>
          <w:rFonts w:ascii="Times New Roman" w:hAnsi="Times New Roman" w:cs="Times New Roman"/>
          <w:bCs/>
          <w:color w:val="000000"/>
          <w:sz w:val="28"/>
          <w:szCs w:val="28"/>
        </w:rPr>
        <w:t xml:space="preserve">Дементьева, Н. И. Профессиональное самоопределение воспитанников детского дома [Электронный ресурс] / Н. И. Дементьева, Н. В. Жарикова // Научная школа общей и вузовской педагогики в Кузбассе: вехи становления, перспективы развития: мат-лы Всерос. науч.-практич. конф. – Кемерово : ГБУ ДПО «КРИРПО», 2017. – 1 электрон. опт. диск. (CD-R). </w:t>
      </w:r>
    </w:p>
    <w:p w:rsidR="00094379" w:rsidRPr="00055399" w:rsidRDefault="00F42062" w:rsidP="00F42062">
      <w:pPr>
        <w:spacing w:after="0" w:line="360" w:lineRule="auto"/>
        <w:ind w:firstLine="360"/>
        <w:jc w:val="both"/>
        <w:rPr>
          <w:rFonts w:ascii="Times New Roman" w:hAnsi="Times New Roman" w:cs="Times New Roman"/>
          <w:bCs/>
          <w:color w:val="000000"/>
          <w:sz w:val="28"/>
          <w:szCs w:val="28"/>
        </w:rPr>
      </w:pPr>
      <w:r w:rsidRPr="00055399">
        <w:rPr>
          <w:rFonts w:ascii="Times New Roman" w:hAnsi="Times New Roman" w:cs="Times New Roman"/>
          <w:bCs/>
          <w:color w:val="000000"/>
          <w:sz w:val="28"/>
          <w:szCs w:val="28"/>
        </w:rPr>
        <w:t xml:space="preserve">6. </w:t>
      </w:r>
      <w:r w:rsidR="00094379" w:rsidRPr="00055399">
        <w:rPr>
          <w:rFonts w:ascii="Times New Roman" w:hAnsi="Times New Roman" w:cs="Times New Roman"/>
          <w:bCs/>
          <w:color w:val="000000"/>
          <w:sz w:val="28"/>
          <w:szCs w:val="28"/>
        </w:rPr>
        <w:t>Попова, Г. Н. Система профориентационной работы с обучающимися в Ленинск-Кузнецком городском округе [Электронный ресурс] / Г. Н. Попова // Научная школа общей и вузовской педагогики в Кузбассе: вехи становления, перспективы развития: мат-лы Всерос. науч.-практич. конф. – Кемерово : ГБУ ДПО «КРИРПО», 2017. – 1 электрон. опт. диск. (</w:t>
      </w:r>
      <w:r w:rsidR="00094379" w:rsidRPr="00055399">
        <w:rPr>
          <w:rFonts w:ascii="Times New Roman" w:hAnsi="Times New Roman" w:cs="Times New Roman"/>
          <w:bCs/>
          <w:color w:val="000000"/>
          <w:sz w:val="28"/>
          <w:szCs w:val="28"/>
          <w:lang w:val="en-US"/>
        </w:rPr>
        <w:t>CD</w:t>
      </w:r>
      <w:r w:rsidR="00094379" w:rsidRPr="00055399">
        <w:rPr>
          <w:rFonts w:ascii="Times New Roman" w:hAnsi="Times New Roman" w:cs="Times New Roman"/>
          <w:bCs/>
          <w:color w:val="000000"/>
          <w:sz w:val="28"/>
          <w:szCs w:val="28"/>
        </w:rPr>
        <w:t>-</w:t>
      </w:r>
      <w:r w:rsidR="00094379" w:rsidRPr="00055399">
        <w:rPr>
          <w:rFonts w:ascii="Times New Roman" w:hAnsi="Times New Roman" w:cs="Times New Roman"/>
          <w:bCs/>
          <w:color w:val="000000"/>
          <w:sz w:val="28"/>
          <w:szCs w:val="28"/>
          <w:lang w:val="en-US"/>
        </w:rPr>
        <w:t>R</w:t>
      </w:r>
      <w:r w:rsidR="00094379" w:rsidRPr="00055399">
        <w:rPr>
          <w:rFonts w:ascii="Times New Roman" w:hAnsi="Times New Roman" w:cs="Times New Roman"/>
          <w:bCs/>
          <w:color w:val="000000"/>
          <w:sz w:val="28"/>
          <w:szCs w:val="28"/>
        </w:rPr>
        <w:t xml:space="preserve">). </w:t>
      </w:r>
    </w:p>
    <w:p w:rsidR="00D01598" w:rsidRPr="00055399" w:rsidRDefault="00E174F8" w:rsidP="00E174F8">
      <w:pPr>
        <w:spacing w:after="0" w:line="360" w:lineRule="auto"/>
        <w:ind w:firstLine="360"/>
        <w:jc w:val="both"/>
        <w:rPr>
          <w:rFonts w:ascii="Times New Roman" w:hAnsi="Times New Roman" w:cs="Times New Roman"/>
          <w:bCs/>
          <w:color w:val="000000"/>
          <w:sz w:val="28"/>
          <w:szCs w:val="28"/>
        </w:rPr>
      </w:pPr>
      <w:r w:rsidRPr="00055399">
        <w:rPr>
          <w:rFonts w:ascii="Times New Roman" w:hAnsi="Times New Roman" w:cs="Times New Roman"/>
          <w:bCs/>
          <w:color w:val="000000"/>
          <w:sz w:val="28"/>
          <w:szCs w:val="28"/>
        </w:rPr>
        <w:t xml:space="preserve">7. </w:t>
      </w:r>
      <w:r w:rsidR="00D01598" w:rsidRPr="00055399">
        <w:rPr>
          <w:rFonts w:ascii="Times New Roman" w:hAnsi="Times New Roman" w:cs="Times New Roman"/>
          <w:bCs/>
          <w:color w:val="000000"/>
          <w:sz w:val="28"/>
          <w:szCs w:val="28"/>
        </w:rPr>
        <w:t>Ярославцева, Е. А. Взаимодействие педагогических работников школы по сопровождению социально-профессиональной адаптации обучающихся [Электронный ресурс] / Е. А. Ярославцева // Научная школа общей и вузовской педагогики в Кузбассе: вехи становления, перспективы развития: мат-лы Всерос. науч.-практич. конф. – Кемерово : ГБУ ДПО «КРИРПО», 2017. – 1 электрон. опт. диск. (</w:t>
      </w:r>
      <w:r w:rsidR="00D01598" w:rsidRPr="00055399">
        <w:rPr>
          <w:rFonts w:ascii="Times New Roman" w:hAnsi="Times New Roman" w:cs="Times New Roman"/>
          <w:bCs/>
          <w:color w:val="000000"/>
          <w:sz w:val="28"/>
          <w:szCs w:val="28"/>
          <w:lang w:val="en-US"/>
        </w:rPr>
        <w:t>CD</w:t>
      </w:r>
      <w:r w:rsidR="00D01598" w:rsidRPr="00055399">
        <w:rPr>
          <w:rFonts w:ascii="Times New Roman" w:hAnsi="Times New Roman" w:cs="Times New Roman"/>
          <w:bCs/>
          <w:color w:val="000000"/>
          <w:sz w:val="28"/>
          <w:szCs w:val="28"/>
        </w:rPr>
        <w:t>-</w:t>
      </w:r>
      <w:r w:rsidR="00D01598" w:rsidRPr="00055399">
        <w:rPr>
          <w:rFonts w:ascii="Times New Roman" w:hAnsi="Times New Roman" w:cs="Times New Roman"/>
          <w:bCs/>
          <w:color w:val="000000"/>
          <w:sz w:val="28"/>
          <w:szCs w:val="28"/>
          <w:lang w:val="en-US"/>
        </w:rPr>
        <w:t>R</w:t>
      </w:r>
      <w:r w:rsidR="00D01598" w:rsidRPr="00055399">
        <w:rPr>
          <w:rFonts w:ascii="Times New Roman" w:hAnsi="Times New Roman" w:cs="Times New Roman"/>
          <w:bCs/>
          <w:color w:val="000000"/>
          <w:sz w:val="28"/>
          <w:szCs w:val="28"/>
        </w:rPr>
        <w:t>).</w:t>
      </w:r>
    </w:p>
    <w:p w:rsidR="00B160C0" w:rsidRDefault="00B160C0"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F42062">
      <w:pPr>
        <w:spacing w:after="0" w:line="360" w:lineRule="auto"/>
        <w:ind w:firstLine="708"/>
        <w:jc w:val="both"/>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86785D" w:rsidRDefault="0086785D" w:rsidP="0086785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Мероприятия с обучающимися</w:t>
      </w:r>
    </w:p>
    <w:tbl>
      <w:tblPr>
        <w:tblStyle w:val="a3"/>
        <w:tblW w:w="0" w:type="auto"/>
        <w:tblCellMar>
          <w:left w:w="0" w:type="dxa"/>
          <w:right w:w="0" w:type="dxa"/>
        </w:tblCellMar>
        <w:tblLook w:val="04A0" w:firstRow="1" w:lastRow="0" w:firstColumn="1" w:lastColumn="0" w:noHBand="0" w:noVBand="1"/>
      </w:tblPr>
      <w:tblGrid>
        <w:gridCol w:w="1084"/>
        <w:gridCol w:w="3312"/>
        <w:gridCol w:w="1671"/>
        <w:gridCol w:w="1913"/>
        <w:gridCol w:w="1277"/>
      </w:tblGrid>
      <w:tr w:rsidR="0086785D" w:rsidTr="0086785D">
        <w:tc>
          <w:tcPr>
            <w:tcW w:w="10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Тема мероприятия</w:t>
            </w:r>
          </w:p>
        </w:tc>
        <w:tc>
          <w:tcPr>
            <w:tcW w:w="48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Место проведения (уровень)</w:t>
            </w:r>
          </w:p>
        </w:tc>
      </w:tr>
      <w:tr w:rsidR="0086785D" w:rsidTr="008678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85D" w:rsidRDefault="008678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85D" w:rsidRDefault="0086785D">
            <w:pPr>
              <w:rPr>
                <w:rFonts w:ascii="Times New Roman"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региональный</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муниципальный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локальный</w:t>
            </w: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10.01.17.</w:t>
            </w:r>
          </w:p>
          <w:p w:rsidR="0086785D" w:rsidRDefault="0086785D">
            <w:pPr>
              <w:rPr>
                <w:rFonts w:ascii="Times New Roman" w:hAnsi="Times New Roman" w:cs="Times New Roman"/>
                <w:sz w:val="24"/>
                <w:szCs w:val="24"/>
              </w:rPr>
            </w:pPr>
            <w:r>
              <w:rPr>
                <w:rFonts w:ascii="Times New Roman" w:hAnsi="Times New Roman" w:cs="Times New Roman"/>
                <w:sz w:val="24"/>
                <w:szCs w:val="24"/>
              </w:rPr>
              <w:t>10.02.17.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областном конкурсе для обучающихся 9-11-х классов «Профессия, которую я ВЫБИРАЮ»</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42 работы</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22.02.17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областном едином  профориентационном дне, посвященном Дню защитника Отечества «Есть такая профессия – Родину защищать»</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14.03.17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Участие в фестивале рабочих профессий, посвященном 70-летию празднования Дня шахтера, подведение итогов конкурса «Профессия, которую я выбираю»</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22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12.04.17</w:t>
            </w:r>
          </w:p>
          <w:p w:rsidR="0086785D" w:rsidRDefault="0086785D">
            <w:pPr>
              <w:rPr>
                <w:rFonts w:ascii="Times New Roman" w:hAnsi="Times New Roman" w:cs="Times New Roman"/>
                <w:sz w:val="24"/>
                <w:szCs w:val="24"/>
              </w:rPr>
            </w:pPr>
            <w:r>
              <w:rPr>
                <w:rFonts w:ascii="Times New Roman" w:hAnsi="Times New Roman" w:cs="Times New Roman"/>
                <w:sz w:val="24"/>
                <w:szCs w:val="24"/>
              </w:rPr>
              <w:t>13.04.17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областной акции «Неделя без турникетов» для обучающихся ОО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Более 6000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8"/>
                <w:szCs w:val="28"/>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10.04.17-</w:t>
            </w:r>
          </w:p>
          <w:p w:rsidR="0086785D" w:rsidRDefault="0086785D">
            <w:pPr>
              <w:rPr>
                <w:rFonts w:ascii="Times New Roman" w:hAnsi="Times New Roman" w:cs="Times New Roman"/>
                <w:sz w:val="24"/>
                <w:szCs w:val="24"/>
              </w:rPr>
            </w:pPr>
            <w:r>
              <w:rPr>
                <w:rFonts w:ascii="Times New Roman" w:hAnsi="Times New Roman" w:cs="Times New Roman"/>
                <w:sz w:val="24"/>
                <w:szCs w:val="24"/>
              </w:rPr>
              <w:t>28.05.17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Участие в форуме  для обучающихся и воспитанников  «Выбирая профессию – выбираю свое будущее»</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8"/>
                <w:szCs w:val="28"/>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02.05.17</w:t>
            </w:r>
          </w:p>
          <w:p w:rsidR="0086785D" w:rsidRDefault="0086785D">
            <w:pPr>
              <w:rPr>
                <w:rFonts w:ascii="Times New Roman" w:hAnsi="Times New Roman" w:cs="Times New Roman"/>
                <w:sz w:val="24"/>
                <w:szCs w:val="24"/>
              </w:rPr>
            </w:pPr>
            <w:r>
              <w:rPr>
                <w:rFonts w:ascii="Times New Roman" w:hAnsi="Times New Roman" w:cs="Times New Roman"/>
                <w:sz w:val="24"/>
                <w:szCs w:val="24"/>
              </w:rPr>
              <w:t>05.05.17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областном едином «Дне профориентации, посвященном ветеранам Великой  Отечественной войны»</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Более 8000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8"/>
                <w:szCs w:val="28"/>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27.11.17</w:t>
            </w:r>
          </w:p>
          <w:p w:rsidR="0086785D" w:rsidRDefault="0086785D">
            <w:pPr>
              <w:rPr>
                <w:rFonts w:ascii="Times New Roman" w:hAnsi="Times New Roman" w:cs="Times New Roman"/>
                <w:sz w:val="24"/>
                <w:szCs w:val="24"/>
              </w:rPr>
            </w:pPr>
            <w:r>
              <w:rPr>
                <w:rFonts w:ascii="Times New Roman" w:hAnsi="Times New Roman" w:cs="Times New Roman"/>
                <w:sz w:val="24"/>
                <w:szCs w:val="24"/>
              </w:rPr>
              <w:t>01.12.17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областной неделе профориентации «Профессиональная среда»</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Более 9000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8"/>
                <w:szCs w:val="28"/>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01.09.17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едином  областном дне профориентации, посвященном  Дню знаний </w:t>
            </w:r>
          </w:p>
          <w:p w:rsidR="0086785D" w:rsidRDefault="0086785D">
            <w:pPr>
              <w:rPr>
                <w:rFonts w:ascii="Times New Roman" w:hAnsi="Times New Roman" w:cs="Times New Roman"/>
                <w:sz w:val="24"/>
                <w:szCs w:val="24"/>
              </w:rPr>
            </w:pPr>
            <w:r>
              <w:rPr>
                <w:rFonts w:ascii="Times New Roman" w:hAnsi="Times New Roman" w:cs="Times New Roman"/>
                <w:sz w:val="24"/>
                <w:szCs w:val="24"/>
              </w:rPr>
              <w:t>«Урок успеха: моя будущая профессия»</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Образовательные организации Ленинск-Кузнецкого городского округа (более 7000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24.03.17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День открытых дверей «Профессиональная эстафета» в  ГПОУ «Ленинск-Кузнецкий политехнический техникум»</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ГКПОУ </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«Ленинск – Кузнецкий горнотехнический </w:t>
            </w:r>
          </w:p>
          <w:p w:rsidR="0086785D" w:rsidRDefault="0086785D">
            <w:pPr>
              <w:rPr>
                <w:rFonts w:ascii="Times New Roman" w:hAnsi="Times New Roman" w:cs="Times New Roman"/>
                <w:sz w:val="24"/>
                <w:szCs w:val="24"/>
              </w:rPr>
            </w:pPr>
            <w:r>
              <w:rPr>
                <w:rFonts w:ascii="Times New Roman" w:hAnsi="Times New Roman" w:cs="Times New Roman"/>
                <w:sz w:val="24"/>
                <w:szCs w:val="24"/>
              </w:rPr>
              <w:t>техникум»</w:t>
            </w:r>
          </w:p>
          <w:p w:rsidR="0086785D" w:rsidRDefault="0086785D">
            <w:pPr>
              <w:rPr>
                <w:rFonts w:ascii="Times New Roman" w:hAnsi="Times New Roman" w:cs="Times New Roman"/>
                <w:sz w:val="24"/>
                <w:szCs w:val="24"/>
              </w:rPr>
            </w:pPr>
            <w:r>
              <w:rPr>
                <w:rFonts w:ascii="Times New Roman" w:hAnsi="Times New Roman" w:cs="Times New Roman"/>
                <w:sz w:val="24"/>
                <w:szCs w:val="24"/>
              </w:rPr>
              <w:t>(250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21.04.17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День открытых дверей в ГКПОУ «Ленинск-Кузнецкий горнотехнический техникум»</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ГКПОУ </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«Ленинск-Кузнецкий горнотехнический </w:t>
            </w:r>
          </w:p>
          <w:p w:rsidR="0086785D" w:rsidRDefault="0086785D">
            <w:pPr>
              <w:rPr>
                <w:rFonts w:ascii="Times New Roman" w:hAnsi="Times New Roman" w:cs="Times New Roman"/>
                <w:sz w:val="24"/>
                <w:szCs w:val="24"/>
              </w:rPr>
            </w:pPr>
            <w:r>
              <w:rPr>
                <w:rFonts w:ascii="Times New Roman" w:hAnsi="Times New Roman" w:cs="Times New Roman"/>
                <w:sz w:val="24"/>
                <w:szCs w:val="24"/>
              </w:rPr>
              <w:t>техникум» (450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11.11.17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День открытых дверей Кемеровского  государственного университета по направлениям «Юриспруденция» и «Судебная и прокурорская деятельность» для выпускников образовательных организаций города</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МАНОУ «Лицей №4 (200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11.04.17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Городское мероприятие «День выбора рабочей Профессии»</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МАУК «Дворец культуры и искусства» (600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17.11.17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Городской конкурс технического творчества «Город Мастеров»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ДОД «Дворец творчества» (40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07.10.17-</w:t>
            </w:r>
          </w:p>
          <w:p w:rsidR="0086785D" w:rsidRDefault="0086785D">
            <w:pPr>
              <w:rPr>
                <w:rFonts w:ascii="Times New Roman" w:hAnsi="Times New Roman" w:cs="Times New Roman"/>
                <w:sz w:val="24"/>
                <w:szCs w:val="24"/>
              </w:rPr>
            </w:pPr>
            <w:r>
              <w:rPr>
                <w:rFonts w:ascii="Times New Roman" w:hAnsi="Times New Roman" w:cs="Times New Roman"/>
                <w:sz w:val="24"/>
                <w:szCs w:val="24"/>
              </w:rPr>
              <w:t>10.10.17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Открытые городские соревнования по автомобильному спорту среди школьников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ДОД «Дворец творчества» (48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01.06.17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Конкурс «Молодым везде у нас дорога…»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ДОД «Дворец творчества»150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11.05.17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Профориентационная деловая игра «Семейный  бюджет» для воспитанников детского дома детей в  возрасте 12-15 лет</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МКОУ «Детский дом №1» (15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Сентябрь- декабрь 2017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конкурсе  «СУЭК – Кузбасс: моя компания – мой Кузбасс»</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Образовательные организации Ленинск-Кузнецкого городского округа (более 400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05.12.17</w:t>
            </w:r>
          </w:p>
        </w:tc>
        <w:tc>
          <w:tcPr>
            <w:tcW w:w="3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Городской конкурс рисунков «Рабочие профессии Кузбасса», посвященный 75-летию Кемеровской области</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19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(164 чел.)</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bl>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2</w:t>
      </w:r>
    </w:p>
    <w:p w:rsidR="0086785D" w:rsidRDefault="0086785D" w:rsidP="0086785D">
      <w:pPr>
        <w:spacing w:after="0" w:line="360" w:lineRule="auto"/>
        <w:ind w:firstLine="708"/>
        <w:jc w:val="right"/>
        <w:rPr>
          <w:rFonts w:ascii="Times New Roman" w:hAnsi="Times New Roman" w:cs="Times New Roman"/>
          <w:sz w:val="28"/>
          <w:szCs w:val="28"/>
        </w:rPr>
      </w:pPr>
    </w:p>
    <w:p w:rsidR="0086785D" w:rsidRDefault="0086785D" w:rsidP="0086785D">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Мероприятия с педагогами</w:t>
      </w:r>
    </w:p>
    <w:tbl>
      <w:tblPr>
        <w:tblStyle w:val="a3"/>
        <w:tblW w:w="0" w:type="auto"/>
        <w:tblCellMar>
          <w:left w:w="0" w:type="dxa"/>
          <w:right w:w="0" w:type="dxa"/>
        </w:tblCellMar>
        <w:tblLook w:val="04A0" w:firstRow="1" w:lastRow="0" w:firstColumn="1" w:lastColumn="0" w:noHBand="0" w:noVBand="1"/>
      </w:tblPr>
      <w:tblGrid>
        <w:gridCol w:w="1226"/>
        <w:gridCol w:w="3006"/>
        <w:gridCol w:w="1660"/>
        <w:gridCol w:w="2207"/>
        <w:gridCol w:w="1266"/>
      </w:tblGrid>
      <w:tr w:rsidR="0086785D" w:rsidTr="0086785D">
        <w:tc>
          <w:tcPr>
            <w:tcW w:w="12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Тема мероприятия</w:t>
            </w:r>
          </w:p>
        </w:tc>
        <w:tc>
          <w:tcPr>
            <w:tcW w:w="51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8"/>
                <w:szCs w:val="28"/>
              </w:rPr>
            </w:pPr>
            <w:r>
              <w:rPr>
                <w:rFonts w:ascii="Times New Roman" w:hAnsi="Times New Roman" w:cs="Times New Roman"/>
                <w:sz w:val="28"/>
                <w:szCs w:val="28"/>
              </w:rPr>
              <w:t>Место проведения (уровень)</w:t>
            </w:r>
          </w:p>
        </w:tc>
      </w:tr>
      <w:tr w:rsidR="0086785D" w:rsidTr="008678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85D" w:rsidRDefault="0086785D">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85D" w:rsidRDefault="0086785D">
            <w:pPr>
              <w:rPr>
                <w:rFonts w:ascii="Times New Roman" w:hAnsi="Times New Roman" w:cs="Times New Roman"/>
                <w:sz w:val="28"/>
                <w:szCs w:val="28"/>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региональный</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муниципальный</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jc w:val="center"/>
              <w:rPr>
                <w:rFonts w:ascii="Times New Roman" w:hAnsi="Times New Roman" w:cs="Times New Roman"/>
                <w:sz w:val="27"/>
                <w:szCs w:val="27"/>
              </w:rPr>
            </w:pPr>
            <w:r>
              <w:rPr>
                <w:rFonts w:ascii="Times New Roman" w:hAnsi="Times New Roman" w:cs="Times New Roman"/>
                <w:sz w:val="27"/>
                <w:szCs w:val="27"/>
              </w:rPr>
              <w:t>локальный</w:t>
            </w: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14.04.17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«KinderMBA»  мастер-класс на базе ресурсного  центра  гимназии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МБНОУ «Гимназия №18» </w:t>
            </w:r>
          </w:p>
          <w:p w:rsidR="0086785D" w:rsidRDefault="0086785D">
            <w:pPr>
              <w:rPr>
                <w:rFonts w:ascii="Times New Roman" w:hAnsi="Times New Roman" w:cs="Times New Roman"/>
                <w:sz w:val="24"/>
                <w:szCs w:val="24"/>
              </w:rPr>
            </w:pPr>
            <w:r>
              <w:rPr>
                <w:rFonts w:ascii="Times New Roman" w:hAnsi="Times New Roman" w:cs="Times New Roman"/>
                <w:sz w:val="24"/>
                <w:szCs w:val="24"/>
              </w:rPr>
              <w:t>(21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08.12.17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Мастер – класс ресурсного центра гимназии № 18 «Профориентационный квест»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МБНОУ «Гимназия №18» </w:t>
            </w:r>
          </w:p>
          <w:p w:rsidR="0086785D" w:rsidRDefault="0086785D">
            <w:pPr>
              <w:rPr>
                <w:rFonts w:ascii="Times New Roman" w:hAnsi="Times New Roman" w:cs="Times New Roman"/>
                <w:sz w:val="24"/>
                <w:szCs w:val="24"/>
              </w:rPr>
            </w:pPr>
            <w:r>
              <w:rPr>
                <w:rFonts w:ascii="Times New Roman" w:hAnsi="Times New Roman" w:cs="Times New Roman"/>
                <w:sz w:val="24"/>
                <w:szCs w:val="24"/>
              </w:rPr>
              <w:t>(18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08.12.17</w:t>
            </w: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30.08.17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Городская августовская конференция педагогических работников по теме «Муниципальная система оценки качества образования: анализ результатов и перспективы развития» в рамках проведения конференции состоялась работа секции  «Современный формат профориентационной работы как условие повышения качества подготовки выпускника к самостоятельной жизни»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МАНОУ «Лицей №4 (28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18.10.17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Городской обучающий семинар «Знакомство с использованием технологии «Мировое кафе» для профконсультантов ОО и ПОО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(22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30.11.17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Обучающий семинар «Исследовательский проект как способ развития исследовательской культуры учащихся в профориентационной работе»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(24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31.01.17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Практико-ориентированный семинар: Профоринтационная составляющая урочной деятельности в условиях реализации ФГОС»</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ООШ №73 (28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31.10.17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Практический семинар Организация профориентационной деятельности на базе образовательной организации  для руководителей ОО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ООШ №73 (38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17.01.17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Практический семинар:</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 «Использование ресурсов профильной школы в профессиональном самоопределении  обучающихся в условиях требований ФГОС ООШ»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СОШ №8 (32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26.09.17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Семинар «Основные направления профориентационной деятельности в муниципалитете на 2017-2018 учебный год»</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(23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14.02.17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Семинар-практикум: «Подготовка учащихся к профильным практикам на примере профориентационного мероприятия «Квест «День без турникетов»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МБНОУ «Гимназия №18» </w:t>
            </w:r>
          </w:p>
          <w:p w:rsidR="0086785D" w:rsidRDefault="0086785D">
            <w:pPr>
              <w:rPr>
                <w:rFonts w:ascii="Times New Roman" w:hAnsi="Times New Roman" w:cs="Times New Roman"/>
                <w:sz w:val="24"/>
                <w:szCs w:val="24"/>
              </w:rPr>
            </w:pPr>
            <w:r>
              <w:rPr>
                <w:rFonts w:ascii="Times New Roman" w:hAnsi="Times New Roman" w:cs="Times New Roman"/>
                <w:sz w:val="24"/>
                <w:szCs w:val="24"/>
              </w:rPr>
              <w:t>(20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22.11.17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Семинар – экскурсия «Организация профессиональных проб на базе промышленных предприятий города»</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МАНОУ «Гимназия №18» </w:t>
            </w:r>
          </w:p>
          <w:p w:rsidR="0086785D" w:rsidRDefault="0086785D">
            <w:pPr>
              <w:rPr>
                <w:rFonts w:ascii="Times New Roman" w:hAnsi="Times New Roman" w:cs="Times New Roman"/>
                <w:sz w:val="24"/>
                <w:szCs w:val="24"/>
              </w:rPr>
            </w:pPr>
            <w:r>
              <w:rPr>
                <w:rFonts w:ascii="Times New Roman" w:hAnsi="Times New Roman" w:cs="Times New Roman"/>
                <w:sz w:val="24"/>
                <w:szCs w:val="24"/>
              </w:rPr>
              <w:t>(21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22.11.17</w:t>
            </w: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25.03.17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Профессиографическая  экскурсия для ответственные за профориентационную работу ОО на базе ресурсного  центра гимназии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bCs/>
                <w:kern w:val="24"/>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 xml:space="preserve">МБНОУ </w:t>
            </w:r>
          </w:p>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«Гимназия №18»   (22 чел.)</w:t>
            </w:r>
          </w:p>
          <w:p w:rsidR="0086785D" w:rsidRDefault="0086785D">
            <w:pPr>
              <w:rPr>
                <w:rFonts w:ascii="Times New Roman" w:hAnsi="Times New Roman" w:cs="Times New Roman"/>
                <w:bCs/>
                <w:kern w:val="24"/>
                <w:sz w:val="24"/>
                <w:szCs w:val="24"/>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25.03.17</w:t>
            </w: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18.04.17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Круглый стол «Итоги проведения профессиональных проб в муниципалитете: проблемы и пути их решения» для руководителей общеобразовательных и профессиональных образовательных организаций</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 xml:space="preserve">ГКПОУ «Ленинск-Кузнецкий горнотехнический </w:t>
            </w:r>
          </w:p>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техникум»</w:t>
            </w:r>
          </w:p>
          <w:p w:rsidR="0086785D" w:rsidRDefault="0086785D">
            <w:pPr>
              <w:rPr>
                <w:rFonts w:ascii="Times New Roman" w:hAnsi="Times New Roman" w:cs="Times New Roman"/>
                <w:sz w:val="24"/>
                <w:szCs w:val="24"/>
              </w:rPr>
            </w:pPr>
            <w:r>
              <w:rPr>
                <w:rFonts w:ascii="Times New Roman" w:hAnsi="Times New Roman" w:cs="Times New Roman"/>
                <w:bCs/>
                <w:kern w:val="24"/>
                <w:sz w:val="24"/>
                <w:szCs w:val="24"/>
              </w:rPr>
              <w:t>(</w:t>
            </w:r>
            <w:r>
              <w:rPr>
                <w:rFonts w:ascii="Times New Roman" w:hAnsi="Times New Roman" w:cs="Times New Roman"/>
                <w:sz w:val="24"/>
                <w:szCs w:val="24"/>
              </w:rPr>
              <w:t>28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07.11.17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Рабочее совещание «Деятельность ФЭП по разработке и апробации модели взаимодействия образовательных организаций разных типов по сопровождению СПА воспитанников детских домов и обучающихся»</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(члены ФЭП)</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12.05.17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sz w:val="24"/>
                <w:szCs w:val="24"/>
              </w:rPr>
              <w:t>Рабочее совещание «Итоги реализации профориентационного сопровождения предпрофильной подготовки обучающихся 8-9-х классов ОО» для профконсультантов ОО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(17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12.04.17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Рабочее совещание.  Деятельность ФЭП «Разработка и апробация модели взаимодействия образовательных  организаций разных типов по сопровождению социально-профессиональной адаптации воспитанников детских домов и обучающихся»: проведение диагностики, мониторинга</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bCs/>
                <w:kern w:val="24"/>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(участники ФЭП)</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16.05.17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Рабочее совещание. Деятельность ФЭП «Разработка и апробация модели взаимодействия образовательных организаций разных типов по сопровождению социально-профессиональной адаптации воспитанников детских домов и обучающихся»</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(участники ФЭП)</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 </w:t>
            </w:r>
          </w:p>
          <w:p w:rsidR="0086785D" w:rsidRDefault="0086785D">
            <w:pPr>
              <w:rPr>
                <w:rFonts w:ascii="Times New Roman" w:hAnsi="Times New Roman" w:cs="Times New Roman"/>
                <w:sz w:val="24"/>
                <w:szCs w:val="24"/>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19 12 17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Рабочие совещание Рабочее совещание «Деятельность ФЭП по разработке и апробации модели взаимодействия образовательных организаций разных типов по сопровождению СПА воспитанников детских домов и обучающихся» с участием ГОУ ДПО «КРИРПО»</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 </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ГКПОУ </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«Ленинск – Кузнецкий горнотехнический </w:t>
            </w:r>
          </w:p>
          <w:p w:rsidR="0086785D" w:rsidRDefault="0086785D">
            <w:pPr>
              <w:rPr>
                <w:rFonts w:ascii="Times New Roman" w:hAnsi="Times New Roman" w:cs="Times New Roman"/>
                <w:sz w:val="24"/>
                <w:szCs w:val="24"/>
              </w:rPr>
            </w:pPr>
            <w:r>
              <w:rPr>
                <w:rFonts w:ascii="Times New Roman" w:hAnsi="Times New Roman" w:cs="Times New Roman"/>
                <w:sz w:val="24"/>
                <w:szCs w:val="24"/>
              </w:rPr>
              <w:t>техникум»</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05.10.17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Тематическая консультация «Ведение регионального банка данных выпускников организаций для детей – сирот и детей, оставшихся без попечения родителей»</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(24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07.12.17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Тематическая консультация «Нормативное обеспечение и направления профориентационной работы с обучающимися и их родителями(законными представителями)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(32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19.04.17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color w:val="000000"/>
                <w:sz w:val="24"/>
                <w:szCs w:val="24"/>
                <w:shd w:val="clear" w:color="auto" w:fill="FFFFFF"/>
              </w:rPr>
              <w:t>Тематическая консультация «Особенности разработки и реализация программ социально-профессиональной адаптации и постинтернатного сопровождения в профессиональных образовательных организациях, организациях для детей-сирот и детей, оставшихся без попечения родителей»</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(19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14.09.17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Тематическая консультация «Профессиональная проба как практико-ориентированная технология профориентации обучающихся и воспитанников»</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(21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30.05.17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eastAsia="Times New Roman" w:hAnsi="Times New Roman" w:cs="Times New Roman"/>
                <w:bCs/>
                <w:kern w:val="24"/>
                <w:sz w:val="24"/>
                <w:szCs w:val="24"/>
              </w:rPr>
            </w:pPr>
            <w:r>
              <w:rPr>
                <w:rFonts w:ascii="Times New Roman" w:hAnsi="Times New Roman" w:cs="Times New Roman"/>
                <w:sz w:val="24"/>
                <w:szCs w:val="24"/>
              </w:rPr>
              <w:t xml:space="preserve"> Тематическая консультация по теме  «Формы организации профориентационной работы  с воспитанниками в условиях оздоровительного лагеря»</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(16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09.02.17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Тематическая консультация: «Роль дополнительного образования в профориентационной работе с обучающимися и воспитанниками»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МБОУ ДОД «Дворец творчества» (23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17.05.17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Проведение тематической консультации «Особенности профориентации одаренных обучающихся»</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eastAsia="Times New Roman" w:hAnsi="Times New Roman" w:cs="Times New Roman"/>
                <w:bCs/>
                <w:kern w:val="24"/>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Ресурсный центр (18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17.04.17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Профконсультация по изучению личности школьника на интерактивных платформах “Исследование готовности учащихся к выбору профессии» для ответственных за профориентационную работу в ОО на  базе ресурсного  центра гимназии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МБНОУ «Гимназия №18» (24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93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jc w:val="center"/>
              <w:rPr>
                <w:rFonts w:ascii="Times New Roman" w:hAnsi="Times New Roman" w:cs="Times New Roman"/>
                <w:sz w:val="24"/>
                <w:szCs w:val="24"/>
              </w:rPr>
            </w:pPr>
            <w:r>
              <w:rPr>
                <w:rFonts w:ascii="Times New Roman" w:hAnsi="Times New Roman" w:cs="Times New Roman"/>
                <w:sz w:val="24"/>
                <w:szCs w:val="24"/>
              </w:rPr>
              <w:t>Областные мероприятия</w:t>
            </w:r>
          </w:p>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25.01.17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 Участие в вебинаре: «Роль социального партнерства в развитии региональной системы профориентации обучающихся и их родителей (законных представителей)»</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08.02.17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веб-семинаре по теме «Деятельность педагогов дополнительного образования по профессиональному самоопределению учащихся в образовательных организациях дополнительного образования»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КРИПКиПРО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17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29.02.17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Участие в вебинаре «Учет индивидуально –возрастных особенностей обучающихся разных категорий при организации профориентационной работы (одаренных обучающихся,  детей - сирот, обучающихся с ограниченными возможностями здоровья и др.)»</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bCs/>
                <w:kern w:val="24"/>
                <w:sz w:val="24"/>
                <w:szCs w:val="24"/>
              </w:rPr>
            </w:pPr>
            <w:r>
              <w:rPr>
                <w:rFonts w:ascii="Times New Roman" w:hAnsi="Times New Roman" w:cs="Times New Roman"/>
                <w:bCs/>
                <w:kern w:val="24"/>
                <w:sz w:val="24"/>
                <w:szCs w:val="24"/>
              </w:rPr>
              <w:t>42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rPr>
          <w:trHeight w:val="1786"/>
        </w:trPr>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19.05.17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 xml:space="preserve">Участие в вебинаре  «Современные формы и методы постинтернатного сопровождения детей-сирот и детей, оставшихся без попечения родителей»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19.09.17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вебинаре ГБУ ДПО «КРИРПО» «Особенности осуществления сопровождения обучающихся разных категорий (детей-сирот, одаренных, с ограниченными возможностями здоровья и др.)</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47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04.10.17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вебинаре ГБУ ДПО «КРИРПО» по теме «Профориентация детей – сирот и детей, оставшихся без попечения родителей, в постинтернатный период»</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54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19.10.17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вебинаре ГБУ ДПО «КРИРПО» по теме: «Межведомственное взаимодействие как условие сопровождения социально – профессиональной адаптации воспитанников и обучающихся</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46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14.12.17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Вебинар «Психолого-педагогическое сопровождение обучающихся в образовательных организациях разных типов»</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54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02.10.17-</w:t>
            </w:r>
          </w:p>
          <w:p w:rsidR="0086785D" w:rsidRDefault="0086785D">
            <w:pPr>
              <w:rPr>
                <w:rFonts w:ascii="Times New Roman" w:hAnsi="Times New Roman" w:cs="Times New Roman"/>
                <w:sz w:val="24"/>
                <w:szCs w:val="24"/>
              </w:rPr>
            </w:pPr>
            <w:r>
              <w:rPr>
                <w:rFonts w:ascii="Times New Roman" w:hAnsi="Times New Roman" w:cs="Times New Roman"/>
                <w:sz w:val="24"/>
                <w:szCs w:val="24"/>
              </w:rPr>
              <w:t>31.10.17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форуме «Роль родителей (законных представителей) и педагога в формировании выбора профессии обучающимся, воспитанником (on-line)</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xml:space="preserve">7 </w:t>
            </w:r>
            <w:r>
              <w:rPr>
                <w:rFonts w:ascii="Times New Roman" w:hAnsi="Times New Roman" w:cs="Times New Roman"/>
                <w:sz w:val="24"/>
                <w:szCs w:val="24"/>
              </w:rPr>
              <w:t>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22.08.17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семинаре – практикуме: «Психолого – педагогическое сопровождение адаптации детей – сирот и детей, оставшихся без попечения родителей, обучающихся»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13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24.08.17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областном семинаре: «Проведение констатирующего и формирующего этапов деятельности ФЭП по теме «Разработка и апробация модели взаимодействия образовательных организаций разных типов по сопровождению социально – профессиональной адаптации воспитанников детских домов и обучающихся (на примере Ленинск – Кузнецкого, Осинниковского и Юргинского городских   округов Кемеровской области)»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Участники ФЭП</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06.12.17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областном семинаре «Современные формы и методы профориентационной работы с обучающимися и воспитанниками», итоги конкурса «Профориентир – 2017»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10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областном семинаре: «Организация постинтернатного сопровождения воспитанников и выпускников детских домов и школ – интернатов, обучающихся в профессиональных образовательных организациях»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15.02.17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открытом круглом столе участников  ФЭП по теме «Разработка и апробация модели взаимодействия образовательных организаций разных типов по сопровождению социально – профессиональной адаптации воспитанников детских домов и обучающихся (на примере Ленинск – Кузнецкого, Осинниковского и Юргинского городских округов Кемеровской области)»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12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24.08.17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круглом столе: «Актуальные аспекты организации профориентационной работы на территории Кемеровской области: современные формы профориентации, опыт проведения профессиональных проб». Проведение мастер-класса «Почему я не получаю  то, что хочу»  О.Н. Кожухова, учитель начальных классов МБОУ </w:t>
            </w:r>
          </w:p>
          <w:p w:rsidR="0086785D" w:rsidRDefault="0086785D">
            <w:pPr>
              <w:rPr>
                <w:rFonts w:ascii="Times New Roman" w:hAnsi="Times New Roman" w:cs="Times New Roman"/>
                <w:sz w:val="24"/>
                <w:szCs w:val="24"/>
              </w:rPr>
            </w:pPr>
            <w:r>
              <w:rPr>
                <w:rFonts w:ascii="Times New Roman" w:hAnsi="Times New Roman" w:cs="Times New Roman"/>
                <w:sz w:val="24"/>
                <w:szCs w:val="24"/>
              </w:rPr>
              <w:t>«Гимназия № 18»</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16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16.03.17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eastAsia="Times New Roman" w:hAnsi="Times New Roman" w:cs="Times New Roman"/>
                <w:bCs/>
                <w:kern w:val="24"/>
                <w:sz w:val="24"/>
                <w:szCs w:val="24"/>
              </w:rPr>
              <w:t>Участие в Международной  научно-практической (очно-заочная) конференции «Профессиональное образование и занятость молодежи: XXI век. Актуальные направления развития системы профессиональной ориентации учащейся молодежи»</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21.09.17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во Всероссийской научно-практической конференции «Научная школа общей и вузовской педагогики в Кузбассе: вехи становления, перспективы развития».</w:t>
            </w:r>
            <w:r>
              <w:rPr>
                <w:sz w:val="24"/>
                <w:szCs w:val="24"/>
              </w:rPr>
              <w:t xml:space="preserve"> </w:t>
            </w:r>
            <w:r>
              <w:rPr>
                <w:rFonts w:ascii="Times New Roman" w:hAnsi="Times New Roman" w:cs="Times New Roman"/>
                <w:sz w:val="24"/>
                <w:szCs w:val="24"/>
              </w:rPr>
              <w:t xml:space="preserve">Выступление А.С. Булдаковой, профконсультанта МБОУ ООШ № 73 по теме «Опыт работы МБОУ ООШ № 73 по проведению профессиональных проб на промышленных предприятиях года» на секции «Проблемы и перспективы развития системы профессиональной ориентации подростков и молодежи, подготовки будущих педагогов к профессиональной работе»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9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01.09.17</w:t>
            </w:r>
          </w:p>
          <w:p w:rsidR="0086785D" w:rsidRDefault="0086785D">
            <w:pPr>
              <w:rPr>
                <w:rFonts w:ascii="Times New Roman" w:hAnsi="Times New Roman" w:cs="Times New Roman"/>
                <w:sz w:val="24"/>
                <w:szCs w:val="24"/>
              </w:rPr>
            </w:pPr>
            <w:r>
              <w:rPr>
                <w:rFonts w:ascii="Times New Roman" w:hAnsi="Times New Roman" w:cs="Times New Roman"/>
                <w:sz w:val="24"/>
                <w:szCs w:val="24"/>
              </w:rPr>
              <w:t>02.10.17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Участие в областном конкурсе методических разработок для педагогических работников «ПРОФориентир – 2017»</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38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07.09.17.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тематической консультации Профориентационный конкурс как форма повышения квалификации педагогов»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ГБУ ДПО «КРИРПО»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7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24.01.17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Участие в авторском семинаре О.В. Журавлевой, к.п.н., заместителя председателя Общественной палаты Кемеровской области  по социальной политике и качеству жизни, руководителя социально-ориентированных программ по профориентации детей-сирот и детей с ОВЗ.  «Психолого-педагогическое сопровождение социально-профессионального самоопределения детей, находящихся в трудной жизненной ситуации»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КРИПКиПРО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Журавлева Л.П.</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Булдакова А.С., </w:t>
            </w:r>
          </w:p>
          <w:p w:rsidR="0086785D" w:rsidRDefault="0086785D">
            <w:pPr>
              <w:rPr>
                <w:rFonts w:ascii="Times New Roman" w:hAnsi="Times New Roman" w:cs="Times New Roman"/>
                <w:sz w:val="24"/>
                <w:szCs w:val="24"/>
              </w:rPr>
            </w:pPr>
            <w:r>
              <w:rPr>
                <w:rFonts w:ascii="Times New Roman" w:hAnsi="Times New Roman" w:cs="Times New Roman"/>
                <w:sz w:val="24"/>
                <w:szCs w:val="24"/>
              </w:rPr>
              <w:t>учитель</w:t>
            </w:r>
          </w:p>
          <w:p w:rsidR="0086785D" w:rsidRDefault="0086785D">
            <w:pPr>
              <w:rPr>
                <w:rFonts w:ascii="Times New Roman" w:hAnsi="Times New Roman" w:cs="Times New Roman"/>
                <w:sz w:val="24"/>
                <w:szCs w:val="24"/>
              </w:rPr>
            </w:pPr>
            <w:r>
              <w:rPr>
                <w:rFonts w:ascii="Times New Roman" w:hAnsi="Times New Roman" w:cs="Times New Roman"/>
                <w:sz w:val="24"/>
                <w:szCs w:val="24"/>
              </w:rPr>
              <w:t xml:space="preserve"> МБОУ ООШ №73</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15.03.17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pStyle w:val="a5"/>
              <w:shd w:val="clear" w:color="auto" w:fill="FFFFFF"/>
              <w:spacing w:before="0" w:beforeAutospacing="0" w:after="0" w:afterAutospacing="0"/>
              <w:rPr>
                <w:color w:val="000000"/>
                <w:lang w:eastAsia="en-US"/>
              </w:rPr>
            </w:pPr>
            <w:r>
              <w:rPr>
                <w:color w:val="000000"/>
                <w:lang w:eastAsia="en-US"/>
              </w:rPr>
              <w:t>Участие в авторском семинаре</w:t>
            </w:r>
            <w:r>
              <w:rPr>
                <w:rStyle w:val="apple-converted-space"/>
                <w:color w:val="000000"/>
                <w:lang w:eastAsia="en-US"/>
              </w:rPr>
              <w:t> </w:t>
            </w:r>
            <w:r>
              <w:rPr>
                <w:color w:val="161615"/>
                <w:lang w:eastAsia="en-US"/>
              </w:rPr>
              <w:t> </w:t>
            </w:r>
            <w:r>
              <w:rPr>
                <w:color w:val="000000"/>
                <w:lang w:eastAsia="en-US"/>
              </w:rPr>
              <w:t xml:space="preserve">И.С. Сергеева, к.п.н.  ведущего научного сотрудника ФГАУ «ФИРО» в </w:t>
            </w:r>
            <w:r>
              <w:rPr>
                <w:lang w:eastAsia="en-US"/>
              </w:rPr>
              <w:t>КРИПКиПРО.</w:t>
            </w:r>
            <w:r>
              <w:rPr>
                <w:color w:val="000000"/>
                <w:lang w:eastAsia="en-US"/>
              </w:rPr>
              <w:t>На семинаре рассмотрены вопросы: «Проектирование ожидаемых результатов профессионального самоопределения в компетентностном формате», «Использование потенциала проектной и исследовательской деятельности школьников в профориентационной работе»</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КРИПКиПРО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r w:rsidR="0086785D" w:rsidTr="0086785D">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15.03.17</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pStyle w:val="a5"/>
              <w:shd w:val="clear" w:color="auto" w:fill="FFFFFF"/>
              <w:spacing w:before="0" w:beforeAutospacing="0" w:after="0" w:afterAutospacing="0"/>
              <w:rPr>
                <w:color w:val="000000"/>
                <w:lang w:eastAsia="en-US"/>
              </w:rPr>
            </w:pPr>
            <w:r>
              <w:rPr>
                <w:lang w:eastAsia="en-US"/>
              </w:rPr>
              <w:t xml:space="preserve">Участие в авторском семинаре д.п.н., профессора, члена-корреспондента РАО, академика-секретаря отделения профессионального образования РАО С. Н. Чистяковой по теме «Перспективы развития технологического образования в современных социально-экономических условиях»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КРИПКиПРО</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785D" w:rsidRDefault="0086785D">
            <w:pPr>
              <w:rPr>
                <w:rFonts w:ascii="Times New Roman" w:hAnsi="Times New Roman" w:cs="Times New Roman"/>
                <w:sz w:val="24"/>
                <w:szCs w:val="24"/>
              </w:rPr>
            </w:pPr>
            <w:r>
              <w:rPr>
                <w:rFonts w:ascii="Times New Roman" w:hAnsi="Times New Roman" w:cs="Times New Roman"/>
                <w:sz w:val="24"/>
                <w:szCs w:val="24"/>
              </w:rPr>
              <w:t>15 чел.</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785D" w:rsidRDefault="0086785D">
            <w:pPr>
              <w:rPr>
                <w:rFonts w:ascii="Times New Roman" w:hAnsi="Times New Roman" w:cs="Times New Roman"/>
                <w:color w:val="C00000"/>
                <w:sz w:val="24"/>
                <w:szCs w:val="24"/>
              </w:rPr>
            </w:pPr>
          </w:p>
        </w:tc>
      </w:tr>
    </w:tbl>
    <w:p w:rsidR="0086785D" w:rsidRDefault="0086785D" w:rsidP="0086785D">
      <w:pPr>
        <w:pStyle w:val="a6"/>
        <w:ind w:firstLine="851"/>
        <w:jc w:val="both"/>
        <w:rPr>
          <w:rFonts w:ascii="Times New Roman" w:hAnsi="Times New Roman" w:cs="Times New Roman"/>
          <w:sz w:val="28"/>
          <w:szCs w:val="28"/>
        </w:rPr>
      </w:pPr>
    </w:p>
    <w:p w:rsidR="0086785D" w:rsidRPr="00055399" w:rsidRDefault="0086785D" w:rsidP="0086785D">
      <w:pPr>
        <w:spacing w:after="0" w:line="360" w:lineRule="auto"/>
        <w:ind w:firstLine="708"/>
        <w:jc w:val="right"/>
        <w:rPr>
          <w:rFonts w:ascii="Times New Roman" w:hAnsi="Times New Roman" w:cs="Times New Roman"/>
          <w:sz w:val="28"/>
          <w:szCs w:val="28"/>
        </w:rPr>
      </w:pPr>
    </w:p>
    <w:sectPr w:rsidR="0086785D" w:rsidRPr="00055399" w:rsidSect="007B75D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FD" w:rsidRDefault="001C39FD" w:rsidP="00734D42">
      <w:pPr>
        <w:spacing w:after="0" w:line="240" w:lineRule="auto"/>
      </w:pPr>
      <w:r>
        <w:separator/>
      </w:r>
    </w:p>
  </w:endnote>
  <w:endnote w:type="continuationSeparator" w:id="0">
    <w:p w:rsidR="001C39FD" w:rsidRDefault="001C39FD" w:rsidP="0073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063106"/>
      <w:docPartObj>
        <w:docPartGallery w:val="Page Numbers (Bottom of Page)"/>
        <w:docPartUnique/>
      </w:docPartObj>
    </w:sdtPr>
    <w:sdtEndPr/>
    <w:sdtContent>
      <w:p w:rsidR="00734D42" w:rsidRDefault="00734D42">
        <w:pPr>
          <w:pStyle w:val="aa"/>
        </w:pPr>
        <w:r>
          <w:fldChar w:fldCharType="begin"/>
        </w:r>
        <w:r>
          <w:instrText>PAGE   \* MERGEFORMAT</w:instrText>
        </w:r>
        <w:r>
          <w:fldChar w:fldCharType="separate"/>
        </w:r>
        <w:r w:rsidR="00E142B4">
          <w:rPr>
            <w:noProof/>
          </w:rPr>
          <w:t>1</w:t>
        </w:r>
        <w:r>
          <w:fldChar w:fldCharType="end"/>
        </w:r>
      </w:p>
    </w:sdtContent>
  </w:sdt>
  <w:p w:rsidR="00734D42" w:rsidRDefault="00734D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FD" w:rsidRDefault="001C39FD" w:rsidP="00734D42">
      <w:pPr>
        <w:spacing w:after="0" w:line="240" w:lineRule="auto"/>
      </w:pPr>
      <w:r>
        <w:separator/>
      </w:r>
    </w:p>
  </w:footnote>
  <w:footnote w:type="continuationSeparator" w:id="0">
    <w:p w:rsidR="001C39FD" w:rsidRDefault="001C39FD" w:rsidP="00734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B338D"/>
    <w:multiLevelType w:val="hybridMultilevel"/>
    <w:tmpl w:val="BEAEA4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F4F0592"/>
    <w:multiLevelType w:val="hybridMultilevel"/>
    <w:tmpl w:val="B904400A"/>
    <w:lvl w:ilvl="0" w:tplc="78C0F22A">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8167AB8"/>
    <w:multiLevelType w:val="hybridMultilevel"/>
    <w:tmpl w:val="04D6E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663CC"/>
    <w:multiLevelType w:val="hybridMultilevel"/>
    <w:tmpl w:val="FFA04840"/>
    <w:lvl w:ilvl="0" w:tplc="503A57CE">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42"/>
    <w:rsid w:val="00043994"/>
    <w:rsid w:val="00055399"/>
    <w:rsid w:val="000671F7"/>
    <w:rsid w:val="000769A2"/>
    <w:rsid w:val="000769D4"/>
    <w:rsid w:val="00094379"/>
    <w:rsid w:val="000963B7"/>
    <w:rsid w:val="000B4BA5"/>
    <w:rsid w:val="000C42DC"/>
    <w:rsid w:val="000E5C5E"/>
    <w:rsid w:val="000E787B"/>
    <w:rsid w:val="00101E9E"/>
    <w:rsid w:val="00105EC1"/>
    <w:rsid w:val="0011552F"/>
    <w:rsid w:val="0013259E"/>
    <w:rsid w:val="0013403D"/>
    <w:rsid w:val="00143827"/>
    <w:rsid w:val="001461F4"/>
    <w:rsid w:val="0015376E"/>
    <w:rsid w:val="001553F6"/>
    <w:rsid w:val="00160071"/>
    <w:rsid w:val="00166191"/>
    <w:rsid w:val="00186697"/>
    <w:rsid w:val="00191A9A"/>
    <w:rsid w:val="001C39FD"/>
    <w:rsid w:val="00204D22"/>
    <w:rsid w:val="00204D35"/>
    <w:rsid w:val="00244600"/>
    <w:rsid w:val="00263D8F"/>
    <w:rsid w:val="00273B60"/>
    <w:rsid w:val="0028390B"/>
    <w:rsid w:val="002A028C"/>
    <w:rsid w:val="002D030C"/>
    <w:rsid w:val="00354F68"/>
    <w:rsid w:val="00371CB8"/>
    <w:rsid w:val="003779B3"/>
    <w:rsid w:val="00387285"/>
    <w:rsid w:val="003957E5"/>
    <w:rsid w:val="003B09E8"/>
    <w:rsid w:val="00404550"/>
    <w:rsid w:val="00421148"/>
    <w:rsid w:val="00480FDC"/>
    <w:rsid w:val="00490F03"/>
    <w:rsid w:val="004B4922"/>
    <w:rsid w:val="004C3FF5"/>
    <w:rsid w:val="004C507A"/>
    <w:rsid w:val="004D5F06"/>
    <w:rsid w:val="004D7321"/>
    <w:rsid w:val="004E511A"/>
    <w:rsid w:val="004F2D0F"/>
    <w:rsid w:val="0052080A"/>
    <w:rsid w:val="00527291"/>
    <w:rsid w:val="00553596"/>
    <w:rsid w:val="00565215"/>
    <w:rsid w:val="005930A9"/>
    <w:rsid w:val="005A7542"/>
    <w:rsid w:val="005C3525"/>
    <w:rsid w:val="005C3C39"/>
    <w:rsid w:val="005C659A"/>
    <w:rsid w:val="005D593B"/>
    <w:rsid w:val="005D61AC"/>
    <w:rsid w:val="005E6D64"/>
    <w:rsid w:val="005E7554"/>
    <w:rsid w:val="005F3FA9"/>
    <w:rsid w:val="006126EE"/>
    <w:rsid w:val="006267B9"/>
    <w:rsid w:val="00676957"/>
    <w:rsid w:val="0068192A"/>
    <w:rsid w:val="006E24A8"/>
    <w:rsid w:val="00703D37"/>
    <w:rsid w:val="00706274"/>
    <w:rsid w:val="00710E1D"/>
    <w:rsid w:val="00714FB4"/>
    <w:rsid w:val="00734D42"/>
    <w:rsid w:val="0074287E"/>
    <w:rsid w:val="00764D7E"/>
    <w:rsid w:val="00767682"/>
    <w:rsid w:val="00773B3D"/>
    <w:rsid w:val="007A2A60"/>
    <w:rsid w:val="007A43DB"/>
    <w:rsid w:val="007B0D9D"/>
    <w:rsid w:val="007B75D4"/>
    <w:rsid w:val="007C3595"/>
    <w:rsid w:val="008010A8"/>
    <w:rsid w:val="00802B36"/>
    <w:rsid w:val="00817489"/>
    <w:rsid w:val="00856D90"/>
    <w:rsid w:val="0086785D"/>
    <w:rsid w:val="00880DAF"/>
    <w:rsid w:val="0089644C"/>
    <w:rsid w:val="008A6F67"/>
    <w:rsid w:val="008D05B1"/>
    <w:rsid w:val="00912263"/>
    <w:rsid w:val="00913F62"/>
    <w:rsid w:val="009437CF"/>
    <w:rsid w:val="0094544B"/>
    <w:rsid w:val="009742DB"/>
    <w:rsid w:val="00975C78"/>
    <w:rsid w:val="00995E29"/>
    <w:rsid w:val="00A07ABD"/>
    <w:rsid w:val="00A35B3F"/>
    <w:rsid w:val="00A4101F"/>
    <w:rsid w:val="00A87B4C"/>
    <w:rsid w:val="00AC1B97"/>
    <w:rsid w:val="00AD3FD9"/>
    <w:rsid w:val="00B0721D"/>
    <w:rsid w:val="00B160C0"/>
    <w:rsid w:val="00B20A29"/>
    <w:rsid w:val="00B2424D"/>
    <w:rsid w:val="00B46ED8"/>
    <w:rsid w:val="00BF3559"/>
    <w:rsid w:val="00C36B65"/>
    <w:rsid w:val="00C624B8"/>
    <w:rsid w:val="00CA0678"/>
    <w:rsid w:val="00CD0146"/>
    <w:rsid w:val="00CF63B4"/>
    <w:rsid w:val="00D01598"/>
    <w:rsid w:val="00D34608"/>
    <w:rsid w:val="00D65597"/>
    <w:rsid w:val="00D90D9C"/>
    <w:rsid w:val="00DA454E"/>
    <w:rsid w:val="00E05BD0"/>
    <w:rsid w:val="00E142B4"/>
    <w:rsid w:val="00E174F8"/>
    <w:rsid w:val="00E73A58"/>
    <w:rsid w:val="00EB5D88"/>
    <w:rsid w:val="00EC3F1B"/>
    <w:rsid w:val="00EC7C44"/>
    <w:rsid w:val="00EE0222"/>
    <w:rsid w:val="00F26D04"/>
    <w:rsid w:val="00F42062"/>
    <w:rsid w:val="00F52E59"/>
    <w:rsid w:val="00F703A4"/>
    <w:rsid w:val="00F930B0"/>
    <w:rsid w:val="00FA2E72"/>
    <w:rsid w:val="00FC2F67"/>
    <w:rsid w:val="00FD6428"/>
    <w:rsid w:val="00FD7701"/>
    <w:rsid w:val="00FE136F"/>
    <w:rsid w:val="00FE542C"/>
    <w:rsid w:val="00FF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18"/>
        <o:r id="V:Rule11" type="connector" idref="#Прямая со стрелкой 48">
          <o:proxy end="" idref="#Прямоугольник 14" connectloc="3"/>
        </o:r>
        <o:r id="V:Rule12" type="connector" idref="#Прямая со стрелкой 49">
          <o:proxy end="" idref="#Прямоугольник 15" connectloc="1"/>
        </o:r>
        <o:r id="V:Rule13" type="connector" idref="#Соединительная линия уступом 4">
          <o:proxy end="" idref="#Прямоугольник 15" connectloc="2"/>
        </o:r>
        <o:r id="V:Rule14" type="connector" idref="#Соединительная линия уступом 5">
          <o:proxy end="" idref="#Прямоугольник 14" connectloc="2"/>
        </o:r>
        <o:r id="V:Rule15" type="connector" idref="#Прямая со стрелкой 6"/>
        <o:r id="V:Rule16" type="connector" idref="#Прямая со стрелкой 24"/>
        <o:r id="V:Rule17" type="connector" idref="#Прямая со стрелкой 9"/>
        <o:r id="V:Rule18" type="connector" idref="#Прямая со стрелкой 10"/>
      </o:rules>
    </o:shapelayout>
  </w:shapeDefaults>
  <w:decimalSymbol w:val=","/>
  <w:listSeparator w:val=";"/>
  <w15:docId w15:val="{A93F55E5-E84F-4E4A-8700-2D57B0E0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5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160C0"/>
    <w:pPr>
      <w:spacing w:after="160" w:line="259" w:lineRule="auto"/>
      <w:ind w:left="720"/>
      <w:contextualSpacing/>
    </w:pPr>
    <w:rPr>
      <w:rFonts w:ascii="Times New Roman" w:hAnsi="Times New Roman" w:cstheme="majorBidi"/>
      <w:sz w:val="24"/>
      <w:szCs w:val="26"/>
    </w:rPr>
  </w:style>
  <w:style w:type="paragraph" w:styleId="a5">
    <w:name w:val="Normal (Web)"/>
    <w:basedOn w:val="a"/>
    <w:uiPriority w:val="99"/>
    <w:unhideWhenUsed/>
    <w:rsid w:val="0011552F"/>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unhideWhenUsed/>
    <w:rsid w:val="001155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52F"/>
  </w:style>
  <w:style w:type="character" w:customStyle="1" w:styleId="apple-converted-space">
    <w:name w:val="apple-converted-space"/>
    <w:basedOn w:val="a0"/>
    <w:rsid w:val="007B0D9D"/>
  </w:style>
  <w:style w:type="paragraph" w:styleId="3">
    <w:name w:val="Body Text 3"/>
    <w:basedOn w:val="a"/>
    <w:link w:val="30"/>
    <w:uiPriority w:val="99"/>
    <w:unhideWhenUsed/>
    <w:rsid w:val="007B0D9D"/>
    <w:pPr>
      <w:spacing w:after="120"/>
    </w:pPr>
    <w:rPr>
      <w:sz w:val="16"/>
      <w:szCs w:val="16"/>
    </w:rPr>
  </w:style>
  <w:style w:type="character" w:customStyle="1" w:styleId="30">
    <w:name w:val="Основной текст 3 Знак"/>
    <w:basedOn w:val="a0"/>
    <w:link w:val="3"/>
    <w:uiPriority w:val="99"/>
    <w:rsid w:val="007B0D9D"/>
    <w:rPr>
      <w:rFonts w:eastAsiaTheme="minorEastAsia"/>
      <w:sz w:val="16"/>
      <w:szCs w:val="16"/>
      <w:lang w:eastAsia="ru-RU"/>
    </w:rPr>
  </w:style>
  <w:style w:type="paragraph" w:styleId="a8">
    <w:name w:val="Balloon Text"/>
    <w:basedOn w:val="a"/>
    <w:link w:val="a9"/>
    <w:uiPriority w:val="99"/>
    <w:semiHidden/>
    <w:unhideWhenUsed/>
    <w:rsid w:val="00AD3F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3FD9"/>
    <w:rPr>
      <w:rFonts w:ascii="Segoe UI" w:hAnsi="Segoe UI" w:cs="Segoe UI"/>
      <w:sz w:val="18"/>
      <w:szCs w:val="18"/>
    </w:rPr>
  </w:style>
  <w:style w:type="paragraph" w:styleId="aa">
    <w:name w:val="footer"/>
    <w:basedOn w:val="a"/>
    <w:link w:val="ab"/>
    <w:uiPriority w:val="99"/>
    <w:unhideWhenUsed/>
    <w:rsid w:val="00734D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4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9681">
      <w:bodyDiv w:val="1"/>
      <w:marLeft w:val="0"/>
      <w:marRight w:val="0"/>
      <w:marTop w:val="0"/>
      <w:marBottom w:val="0"/>
      <w:divBdr>
        <w:top w:val="none" w:sz="0" w:space="0" w:color="auto"/>
        <w:left w:val="none" w:sz="0" w:space="0" w:color="auto"/>
        <w:bottom w:val="none" w:sz="0" w:space="0" w:color="auto"/>
        <w:right w:val="none" w:sz="0" w:space="0" w:color="auto"/>
      </w:divBdr>
    </w:div>
    <w:div w:id="1525751240">
      <w:bodyDiv w:val="1"/>
      <w:marLeft w:val="0"/>
      <w:marRight w:val="0"/>
      <w:marTop w:val="0"/>
      <w:marBottom w:val="0"/>
      <w:divBdr>
        <w:top w:val="none" w:sz="0" w:space="0" w:color="auto"/>
        <w:left w:val="none" w:sz="0" w:space="0" w:color="auto"/>
        <w:bottom w:val="none" w:sz="0" w:space="0" w:color="auto"/>
        <w:right w:val="none" w:sz="0" w:space="0" w:color="auto"/>
      </w:divBdr>
    </w:div>
    <w:div w:id="15960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4726</Words>
  <Characters>26942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Мальцева</cp:lastModifiedBy>
  <cp:revision>2</cp:revision>
  <cp:lastPrinted>2017-12-18T03:23:00Z</cp:lastPrinted>
  <dcterms:created xsi:type="dcterms:W3CDTF">2018-01-11T08:56:00Z</dcterms:created>
  <dcterms:modified xsi:type="dcterms:W3CDTF">2018-01-11T08:56:00Z</dcterms:modified>
</cp:coreProperties>
</file>